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01" w:rsidRPr="004D7F91" w:rsidRDefault="00712D01" w:rsidP="0023297F">
      <w:pPr>
        <w:pStyle w:val="a5"/>
        <w:ind w:firstLine="0"/>
      </w:pPr>
      <w:r w:rsidRPr="004D7F91">
        <w:rPr>
          <w:noProof/>
        </w:rPr>
        <w:drawing>
          <wp:inline distT="0" distB="0" distL="0" distR="0">
            <wp:extent cx="467360" cy="571500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01" w:rsidRPr="004D7F91" w:rsidRDefault="00712D01" w:rsidP="00712D01">
      <w:pPr>
        <w:jc w:val="center"/>
        <w:rPr>
          <w:sz w:val="18"/>
          <w:szCs w:val="18"/>
        </w:rPr>
      </w:pPr>
    </w:p>
    <w:p w:rsidR="00712D01" w:rsidRPr="004D7F91" w:rsidRDefault="00712D01" w:rsidP="0023297F">
      <w:pPr>
        <w:pStyle w:val="1"/>
        <w:ind w:right="-25" w:firstLine="0"/>
        <w:jc w:val="center"/>
        <w:rPr>
          <w:rFonts w:eastAsia="Calibri"/>
          <w:b/>
          <w:sz w:val="32"/>
          <w:szCs w:val="32"/>
        </w:rPr>
      </w:pPr>
      <w:r w:rsidRPr="004D7F91">
        <w:rPr>
          <w:rFonts w:eastAsia="Calibri"/>
          <w:b/>
          <w:sz w:val="32"/>
          <w:szCs w:val="32"/>
        </w:rPr>
        <w:t>АДМИНИСТРАЦИЯ ГОРОДА НИЖНЕГО НОВГОРОДА</w:t>
      </w:r>
    </w:p>
    <w:p w:rsidR="00712D01" w:rsidRPr="004D7F91" w:rsidRDefault="00712D01" w:rsidP="0023297F">
      <w:pPr>
        <w:ind w:firstLine="0"/>
        <w:jc w:val="center"/>
        <w:rPr>
          <w:sz w:val="18"/>
          <w:szCs w:val="18"/>
        </w:rPr>
      </w:pPr>
    </w:p>
    <w:p w:rsidR="00712D01" w:rsidRPr="004D7F91" w:rsidRDefault="00712D01" w:rsidP="0023297F">
      <w:pPr>
        <w:pStyle w:val="1"/>
        <w:ind w:firstLine="0"/>
        <w:jc w:val="center"/>
        <w:rPr>
          <w:rFonts w:eastAsia="Calibri"/>
          <w:b/>
          <w:bCs/>
          <w:sz w:val="36"/>
          <w:szCs w:val="36"/>
        </w:rPr>
      </w:pPr>
      <w:r w:rsidRPr="004D7F91">
        <w:rPr>
          <w:rFonts w:eastAsia="Calibri"/>
          <w:b/>
          <w:bCs/>
          <w:sz w:val="36"/>
          <w:szCs w:val="36"/>
        </w:rPr>
        <w:t>П О С Т А Н О В Л Е Н И Е</w:t>
      </w:r>
    </w:p>
    <w:p w:rsidR="00712D01" w:rsidRPr="004D7F91" w:rsidRDefault="00712D01" w:rsidP="00712D01">
      <w:pPr>
        <w:jc w:val="center"/>
        <w:rPr>
          <w:b/>
          <w:sz w:val="18"/>
          <w:szCs w:val="18"/>
        </w:rPr>
      </w:pPr>
    </w:p>
    <w:p w:rsidR="00712D01" w:rsidRPr="004D7F91" w:rsidRDefault="00712D01" w:rsidP="00712D01">
      <w:pPr>
        <w:jc w:val="center"/>
        <w:rPr>
          <w:b/>
          <w:sz w:val="18"/>
          <w:szCs w:val="18"/>
        </w:rPr>
      </w:pPr>
    </w:p>
    <w:p w:rsidR="00E413C0" w:rsidRDefault="00E413C0" w:rsidP="00E413C0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04.04.2018</w:t>
      </w:r>
      <w:r>
        <w:rPr>
          <w:szCs w:val="28"/>
        </w:rPr>
        <w:tab/>
      </w:r>
      <w:r>
        <w:rPr>
          <w:szCs w:val="28"/>
        </w:rPr>
        <w:tab/>
      </w:r>
      <w:r w:rsidRPr="00E413C0">
        <w:rPr>
          <w:szCs w:val="28"/>
        </w:rPr>
        <w:tab/>
      </w:r>
      <w:r w:rsidRPr="00E413C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Style w:val="Datenum"/>
          <w:szCs w:val="28"/>
        </w:rPr>
        <w:t>№ 906</w:t>
      </w:r>
    </w:p>
    <w:p w:rsidR="00712D01" w:rsidRPr="004D7F91" w:rsidRDefault="00712D01" w:rsidP="00712D01">
      <w:pPr>
        <w:rPr>
          <w:sz w:val="18"/>
          <w:szCs w:val="18"/>
        </w:rPr>
      </w:pPr>
    </w:p>
    <w:tbl>
      <w:tblPr>
        <w:tblW w:w="7106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31"/>
        <w:gridCol w:w="6573"/>
        <w:gridCol w:w="302"/>
      </w:tblGrid>
      <w:tr w:rsidR="00712D01" w:rsidRPr="004D7F91" w:rsidTr="00E413C0">
        <w:trPr>
          <w:cantSplit/>
          <w:trHeight w:hRule="exact" w:val="148"/>
        </w:trPr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D01" w:rsidRPr="004D7F91" w:rsidRDefault="00712D01">
            <w:pPr>
              <w:suppressAutoHyphens/>
              <w:rPr>
                <w:sz w:val="16"/>
                <w:lang w:eastAsia="ar-SA"/>
              </w:rPr>
            </w:pPr>
          </w:p>
        </w:tc>
        <w:tc>
          <w:tcPr>
            <w:tcW w:w="6573" w:type="dxa"/>
          </w:tcPr>
          <w:p w:rsidR="00712D01" w:rsidRPr="004D7F91" w:rsidRDefault="00712D01">
            <w:pPr>
              <w:suppressAutoHyphens/>
              <w:rPr>
                <w:sz w:val="16"/>
                <w:lang w:eastAsia="ar-S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2D01" w:rsidRPr="004D7F91" w:rsidRDefault="00712D01" w:rsidP="00E413C0">
            <w:pPr>
              <w:suppressAutoHyphens/>
              <w:ind w:firstLine="0"/>
              <w:rPr>
                <w:sz w:val="16"/>
                <w:lang w:eastAsia="ar-SA"/>
              </w:rPr>
            </w:pPr>
          </w:p>
        </w:tc>
      </w:tr>
      <w:tr w:rsidR="00712D01" w:rsidRPr="004D7F91" w:rsidTr="0094655C">
        <w:trPr>
          <w:cantSplit/>
          <w:trHeight w:val="289"/>
        </w:trPr>
        <w:tc>
          <w:tcPr>
            <w:tcW w:w="7106" w:type="dxa"/>
            <w:gridSpan w:val="3"/>
            <w:hideMark/>
          </w:tcPr>
          <w:p w:rsidR="00712D01" w:rsidRPr="004D7F91" w:rsidRDefault="00A668CB" w:rsidP="00E413C0">
            <w:pPr>
              <w:suppressAutoHyphens/>
              <w:ind w:left="-28" w:right="152" w:firstLine="0"/>
              <w:rPr>
                <w:szCs w:val="28"/>
                <w:lang w:eastAsia="ar-SA"/>
              </w:rPr>
            </w:pPr>
            <w:r w:rsidRPr="008119B5">
              <w:rPr>
                <w:bCs/>
                <w:szCs w:val="28"/>
              </w:rPr>
              <w:t xml:space="preserve">О Порядке предоставления </w:t>
            </w:r>
            <w:r w:rsidRPr="008119B5">
              <w:rPr>
                <w:szCs w:val="28"/>
              </w:rPr>
              <w:t>субсидии из бюджета города Нижнего Новгорода на финансовое обеспечение затрат в связи с выполнением работ (оказанием услуг) по ремонту общего имущества (элементов общего имущества) многоквартирных домов, не относящихся к капитальному ремонту, в целях предупреждения возникновения и развития чрезвычайных ситуаций, а также в связи с выполнением работ (оказанием услуг) по капитальному ремонту общего имущества (элементов общего имущества) многоквартирных домов на территории муниципального образования городской округ город Нижний Новгород</w:t>
            </w:r>
            <w:r w:rsidR="00712D01" w:rsidRPr="004D7F91">
              <w:rPr>
                <w:szCs w:val="28"/>
              </w:rPr>
              <w:t xml:space="preserve">  </w:t>
            </w:r>
          </w:p>
        </w:tc>
      </w:tr>
      <w:tr w:rsidR="00DC38CA" w:rsidRPr="004D7F91" w:rsidTr="0094655C">
        <w:trPr>
          <w:cantSplit/>
          <w:trHeight w:val="289"/>
        </w:trPr>
        <w:tc>
          <w:tcPr>
            <w:tcW w:w="7106" w:type="dxa"/>
            <w:gridSpan w:val="3"/>
            <w:hideMark/>
          </w:tcPr>
          <w:p w:rsidR="00DC38CA" w:rsidRPr="004D7F91" w:rsidRDefault="00DC38CA" w:rsidP="000B06BE">
            <w:pPr>
              <w:tabs>
                <w:tab w:val="left" w:pos="7200"/>
              </w:tabs>
              <w:ind w:firstLine="0"/>
              <w:rPr>
                <w:szCs w:val="28"/>
              </w:rPr>
            </w:pPr>
            <w:bookmarkStart w:id="0" w:name="OLE_LINK17"/>
            <w:bookmarkStart w:id="1" w:name="OLE_LINK18"/>
            <w:bookmarkStart w:id="2" w:name="OLE_LINK103"/>
            <w:bookmarkStart w:id="3" w:name="OLE_LINK22"/>
            <w:bookmarkStart w:id="4" w:name="OLE_LINK23"/>
            <w:bookmarkStart w:id="5" w:name="OLE_LINK25"/>
            <w:bookmarkStart w:id="6" w:name="OLE_LINK26"/>
            <w:bookmarkStart w:id="7" w:name="OLE_LINK27"/>
            <w:bookmarkStart w:id="8" w:name="OLE_LINK31"/>
            <w:bookmarkStart w:id="9" w:name="OLE_LINK32"/>
            <w:bookmarkStart w:id="10" w:name="OLE_LINK107"/>
            <w:bookmarkStart w:id="11" w:name="OLE_LINK119"/>
            <w:bookmarkStart w:id="12" w:name="OLE_LINK150"/>
            <w:bookmarkStart w:id="13" w:name="OLE_LINK154"/>
            <w:bookmarkStart w:id="14" w:name="OLE_LINK157"/>
            <w:bookmarkStart w:id="15" w:name="OLE_LINK180"/>
            <w:bookmarkStart w:id="16" w:name="OLE_LINK181"/>
            <w:bookmarkStart w:id="17" w:name="OLE_LINK183"/>
            <w:bookmarkStart w:id="18" w:name="OLE_LINK185"/>
            <w:r w:rsidRPr="00B433B1">
              <w:rPr>
                <w:sz w:val="24"/>
              </w:rPr>
              <w:t>(в редакции постановлени</w:t>
            </w:r>
            <w:r w:rsidR="000B06BE" w:rsidRPr="00B433B1">
              <w:rPr>
                <w:sz w:val="24"/>
              </w:rPr>
              <w:t>й</w:t>
            </w:r>
            <w:r w:rsidRPr="00B433B1">
              <w:rPr>
                <w:sz w:val="24"/>
              </w:rPr>
              <w:t xml:space="preserve"> администрации города Нижнего Новг</w:t>
            </w:r>
            <w:r w:rsidRPr="00B433B1">
              <w:rPr>
                <w:sz w:val="24"/>
              </w:rPr>
              <w:t>о</w:t>
            </w:r>
            <w:r w:rsidRPr="00B433B1">
              <w:rPr>
                <w:sz w:val="24"/>
              </w:rPr>
              <w:t>рода от</w:t>
            </w:r>
            <w:bookmarkEnd w:id="0"/>
            <w:bookmarkEnd w:id="1"/>
            <w:bookmarkEnd w:id="2"/>
            <w:r w:rsidRPr="00B433B1">
              <w:rPr>
                <w:sz w:val="24"/>
              </w:rPr>
              <w:t xml:space="preserve"> 19.10.2018 № 2851</w:t>
            </w:r>
            <w:r w:rsidR="000B06BE" w:rsidRPr="00B433B1">
              <w:rPr>
                <w:sz w:val="24"/>
              </w:rPr>
              <w:t>, от 26.12.2018 № 3705</w:t>
            </w:r>
            <w:r w:rsidR="007C19E4" w:rsidRPr="00B433B1">
              <w:rPr>
                <w:sz w:val="24"/>
              </w:rPr>
              <w:t>, от 26.02.2019 № 561</w:t>
            </w:r>
            <w:r w:rsidR="005279B3" w:rsidRPr="00B433B1">
              <w:rPr>
                <w:sz w:val="24"/>
              </w:rPr>
              <w:t>, от 25.12.2019 № 5063</w:t>
            </w:r>
            <w:r w:rsidR="00564217" w:rsidRPr="00B433B1">
              <w:rPr>
                <w:sz w:val="24"/>
              </w:rPr>
              <w:t>, от 25.12.2019 № 5064</w:t>
            </w:r>
            <w:r w:rsidR="00E22DA6" w:rsidRPr="00B433B1">
              <w:rPr>
                <w:sz w:val="24"/>
              </w:rPr>
              <w:t>, от 13.05.2020 № 1493</w:t>
            </w:r>
            <w:r w:rsidR="006E3A1D" w:rsidRPr="00B433B1">
              <w:rPr>
                <w:sz w:val="24"/>
              </w:rPr>
              <w:t>, от 27.07.2020 № 2569</w:t>
            </w:r>
            <w:r w:rsidR="00A668CB" w:rsidRPr="00B433B1">
              <w:rPr>
                <w:sz w:val="24"/>
              </w:rPr>
              <w:t>, от 25.07.2023 № 5148</w:t>
            </w:r>
            <w:r w:rsidR="00FE22A5" w:rsidRPr="00B433B1">
              <w:rPr>
                <w:sz w:val="24"/>
              </w:rPr>
              <w:t>, от 23.11.2023 № 8627</w:t>
            </w:r>
            <w:r w:rsidR="00B433B1">
              <w:rPr>
                <w:sz w:val="24"/>
              </w:rPr>
              <w:t>, от 14.02.2024 № 1032</w:t>
            </w:r>
            <w:r w:rsidRPr="00B433B1">
              <w:rPr>
                <w:sz w:val="24"/>
              </w:rPr>
              <w:t>)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</w:tbl>
    <w:p w:rsidR="00712D01" w:rsidRDefault="00712D01" w:rsidP="00712D01">
      <w:pPr>
        <w:pStyle w:val="ListParagraph1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3297F" w:rsidRPr="004D7F91" w:rsidRDefault="0023297F" w:rsidP="00712D01">
      <w:pPr>
        <w:pStyle w:val="ListParagraph1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12D01" w:rsidRPr="004D7F91" w:rsidRDefault="00712D01" w:rsidP="00E413C0">
      <w:pPr>
        <w:autoSpaceDE w:val="0"/>
        <w:autoSpaceDN w:val="0"/>
        <w:adjustRightInd w:val="0"/>
        <w:ind w:firstLine="567"/>
        <w:rPr>
          <w:szCs w:val="28"/>
          <w:lang w:eastAsia="en-US"/>
        </w:rPr>
      </w:pPr>
      <w:r w:rsidRPr="004D7F91">
        <w:rPr>
          <w:szCs w:val="28"/>
          <w:lang w:eastAsia="en-US"/>
        </w:rPr>
        <w:t xml:space="preserve">В соответствии со статьей 78 Бюджетного кодекса Российской </w:t>
      </w:r>
      <w:r w:rsidR="00FE22A5">
        <w:rPr>
          <w:szCs w:val="28"/>
          <w:lang w:eastAsia="en-US"/>
        </w:rPr>
        <w:t xml:space="preserve"> </w:t>
      </w:r>
      <w:r w:rsidRPr="004D7F91">
        <w:rPr>
          <w:szCs w:val="28"/>
          <w:lang w:eastAsia="en-US"/>
        </w:rPr>
        <w:t>Федерации, статьями 165</w:t>
      </w:r>
      <w:r w:rsidRPr="004D7F91">
        <w:rPr>
          <w:color w:val="000000"/>
          <w:szCs w:val="28"/>
          <w:lang w:eastAsia="en-US"/>
        </w:rPr>
        <w:t xml:space="preserve">, </w:t>
      </w:r>
      <w:r w:rsidRPr="004D7F91">
        <w:rPr>
          <w:szCs w:val="28"/>
          <w:lang w:eastAsia="en-US"/>
        </w:rPr>
        <w:t>191 Жилищного кодекса Российской Федерации,</w:t>
      </w:r>
      <w:r w:rsidRPr="004D7F91">
        <w:rPr>
          <w:rFonts w:eastAsia="Calibri"/>
          <w:szCs w:val="28"/>
        </w:rPr>
        <w:t xml:space="preserve"> </w:t>
      </w:r>
      <w:r w:rsidR="00B433B1" w:rsidRPr="004B3A9E">
        <w:rPr>
          <w:szCs w:val="28"/>
        </w:rPr>
        <w:t>общими требов</w:t>
      </w:r>
      <w:r w:rsidR="00B433B1" w:rsidRPr="004B3A9E">
        <w:rPr>
          <w:szCs w:val="28"/>
        </w:rPr>
        <w:t>а</w:t>
      </w:r>
      <w:r w:rsidR="00B433B1" w:rsidRPr="004B3A9E">
        <w:rPr>
          <w:szCs w:val="28"/>
        </w:rPr>
        <w:t>ниями к нормативным правовым актам, муниципальным правовым актам, регул</w:t>
      </w:r>
      <w:r w:rsidR="00B433B1" w:rsidRPr="004B3A9E">
        <w:rPr>
          <w:szCs w:val="28"/>
        </w:rPr>
        <w:t>и</w:t>
      </w:r>
      <w:r w:rsidR="00B433B1" w:rsidRPr="004B3A9E">
        <w:rPr>
          <w:szCs w:val="28"/>
        </w:rPr>
        <w:t>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 постановлением Правител</w:t>
      </w:r>
      <w:r w:rsidR="00B433B1" w:rsidRPr="004B3A9E">
        <w:rPr>
          <w:szCs w:val="28"/>
        </w:rPr>
        <w:t>ь</w:t>
      </w:r>
      <w:r w:rsidR="00B433B1" w:rsidRPr="004B3A9E">
        <w:rPr>
          <w:szCs w:val="28"/>
        </w:rPr>
        <w:t>ства Российской Федерации от 25.10.2023 № 1782</w:t>
      </w:r>
      <w:r w:rsidRPr="004D7F91">
        <w:rPr>
          <w:szCs w:val="28"/>
          <w:lang w:eastAsia="en-US"/>
        </w:rPr>
        <w:t>, со статьей 43 Устава города Нижнего Новгорода администрация города Нижнего Новгорода постановляет:</w:t>
      </w:r>
    </w:p>
    <w:p w:rsidR="00712D01" w:rsidRPr="004D7F91" w:rsidRDefault="00712D01" w:rsidP="00E413C0">
      <w:pPr>
        <w:autoSpaceDE w:val="0"/>
        <w:autoSpaceDN w:val="0"/>
        <w:adjustRightInd w:val="0"/>
        <w:ind w:firstLine="567"/>
        <w:rPr>
          <w:szCs w:val="28"/>
          <w:lang w:eastAsia="ar-SA"/>
        </w:rPr>
      </w:pPr>
      <w:r w:rsidRPr="004D7F91">
        <w:rPr>
          <w:szCs w:val="28"/>
          <w:lang w:eastAsia="en-US"/>
        </w:rPr>
        <w:t xml:space="preserve">1. Утвердить Порядок предоставления субсидий </w:t>
      </w:r>
      <w:r w:rsidRPr="004D7F91">
        <w:rPr>
          <w:szCs w:val="28"/>
        </w:rPr>
        <w:t>из бюджета города Нижнего Новгорода на финансовое обеспечение (возмещение) затрат в связи с выполнением работ (оказанием услуг) по ремонту общего имущества (элементов общего имущ</w:t>
      </w:r>
      <w:r w:rsidRPr="004D7F91">
        <w:rPr>
          <w:szCs w:val="28"/>
        </w:rPr>
        <w:t>е</w:t>
      </w:r>
      <w:r w:rsidRPr="004D7F91">
        <w:rPr>
          <w:szCs w:val="28"/>
        </w:rPr>
        <w:t>ства) многоквартирных домов, не относящихся к капитальному ремонту, в целях предупреждения возникновения и развития чрезвычайных ситуаций, а также в св</w:t>
      </w:r>
      <w:r w:rsidRPr="004D7F91">
        <w:rPr>
          <w:szCs w:val="28"/>
        </w:rPr>
        <w:t>я</w:t>
      </w:r>
      <w:r w:rsidRPr="004D7F91">
        <w:rPr>
          <w:szCs w:val="28"/>
        </w:rPr>
        <w:t>зи с выполнением работ (оказанием услуг) по капитальному ремонту общего им</w:t>
      </w:r>
      <w:r w:rsidRPr="004D7F91">
        <w:rPr>
          <w:szCs w:val="28"/>
        </w:rPr>
        <w:t>у</w:t>
      </w:r>
      <w:r w:rsidRPr="004D7F91">
        <w:rPr>
          <w:szCs w:val="28"/>
        </w:rPr>
        <w:t>щества (элементов общего имущества) многоквартирных домов.</w:t>
      </w:r>
    </w:p>
    <w:p w:rsidR="00712D01" w:rsidRPr="004D7F91" w:rsidRDefault="00712D01" w:rsidP="00E413C0">
      <w:pPr>
        <w:autoSpaceDE w:val="0"/>
        <w:autoSpaceDN w:val="0"/>
        <w:adjustRightInd w:val="0"/>
        <w:ind w:firstLine="567"/>
        <w:rPr>
          <w:szCs w:val="28"/>
          <w:lang w:eastAsia="en-US"/>
        </w:rPr>
      </w:pPr>
      <w:r w:rsidRPr="004D7F91">
        <w:rPr>
          <w:szCs w:val="28"/>
          <w:lang w:eastAsia="en-US"/>
        </w:rPr>
        <w:t>2. Департаменту общественных отношений и информации администрации г</w:t>
      </w:r>
      <w:r w:rsidRPr="004D7F91">
        <w:rPr>
          <w:szCs w:val="28"/>
          <w:lang w:eastAsia="en-US"/>
        </w:rPr>
        <w:t>о</w:t>
      </w:r>
      <w:r w:rsidRPr="004D7F91">
        <w:rPr>
          <w:szCs w:val="28"/>
          <w:lang w:eastAsia="en-US"/>
        </w:rPr>
        <w:t>рода Нижнего Новгорода (Амбарцумян Р.М.) обеспечить опубликование настоящ</w:t>
      </w:r>
      <w:r w:rsidRPr="004D7F91">
        <w:rPr>
          <w:szCs w:val="28"/>
          <w:lang w:eastAsia="en-US"/>
        </w:rPr>
        <w:t>е</w:t>
      </w:r>
      <w:r w:rsidRPr="004D7F91">
        <w:rPr>
          <w:szCs w:val="28"/>
          <w:lang w:eastAsia="en-US"/>
        </w:rPr>
        <w:t>го постановления в официальном печатном средстве массовой информации - газете "День города. Нижний Новгород".</w:t>
      </w:r>
    </w:p>
    <w:p w:rsidR="00712D01" w:rsidRPr="004D7F91" w:rsidRDefault="00712D01" w:rsidP="00E413C0">
      <w:pPr>
        <w:autoSpaceDE w:val="0"/>
        <w:autoSpaceDN w:val="0"/>
        <w:adjustRightInd w:val="0"/>
        <w:ind w:firstLine="567"/>
        <w:rPr>
          <w:szCs w:val="28"/>
          <w:lang w:eastAsia="en-US"/>
        </w:rPr>
      </w:pPr>
      <w:r w:rsidRPr="004D7F91">
        <w:rPr>
          <w:szCs w:val="28"/>
          <w:lang w:eastAsia="en-US"/>
        </w:rPr>
        <w:lastRenderedPageBreak/>
        <w:t>3. Департаменту правового обеспечения администрации города Нижнего Но</w:t>
      </w:r>
      <w:r w:rsidRPr="004D7F91">
        <w:rPr>
          <w:szCs w:val="28"/>
          <w:lang w:eastAsia="en-US"/>
        </w:rPr>
        <w:t>в</w:t>
      </w:r>
      <w:r w:rsidRPr="004D7F91">
        <w:rPr>
          <w:szCs w:val="28"/>
          <w:lang w:eastAsia="en-US"/>
        </w:rPr>
        <w:t>города (Киселева С.Б.) обеспечить размещение настоящего постановления на оф</w:t>
      </w:r>
      <w:r w:rsidRPr="004D7F91">
        <w:rPr>
          <w:szCs w:val="28"/>
          <w:lang w:eastAsia="en-US"/>
        </w:rPr>
        <w:t>и</w:t>
      </w:r>
      <w:r w:rsidRPr="004D7F91">
        <w:rPr>
          <w:szCs w:val="28"/>
          <w:lang w:eastAsia="en-US"/>
        </w:rPr>
        <w:t>циальном сайте администрации города Нижнего Новгорода в информационно-телекоммуникационной сети "Интернет".</w:t>
      </w:r>
    </w:p>
    <w:p w:rsidR="00712D01" w:rsidRPr="004D7F91" w:rsidRDefault="00712D01" w:rsidP="00E413C0">
      <w:pPr>
        <w:autoSpaceDE w:val="0"/>
        <w:autoSpaceDN w:val="0"/>
        <w:adjustRightInd w:val="0"/>
        <w:ind w:firstLine="567"/>
        <w:rPr>
          <w:szCs w:val="28"/>
          <w:lang w:eastAsia="en-US"/>
        </w:rPr>
      </w:pPr>
      <w:r w:rsidRPr="004D7F91">
        <w:rPr>
          <w:szCs w:val="28"/>
          <w:lang w:eastAsia="en-US"/>
        </w:rPr>
        <w:t>4. Контроль за исполнением постановления возложить на заместителя главы администрации города Нижнего Новгорода Молева А.В.</w:t>
      </w:r>
    </w:p>
    <w:p w:rsidR="00712D01" w:rsidRPr="004D7F91" w:rsidRDefault="00712D01" w:rsidP="00712D01">
      <w:pPr>
        <w:pStyle w:val="ListParagraph1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tbl>
      <w:tblPr>
        <w:tblW w:w="10320" w:type="dxa"/>
        <w:tblInd w:w="108" w:type="dxa"/>
        <w:tblLook w:val="04A0"/>
      </w:tblPr>
      <w:tblGrid>
        <w:gridCol w:w="4962"/>
        <w:gridCol w:w="5358"/>
      </w:tblGrid>
      <w:tr w:rsidR="00FE4D14" w:rsidTr="00FE4D14">
        <w:trPr>
          <w:trHeight w:val="423"/>
        </w:trPr>
        <w:tc>
          <w:tcPr>
            <w:tcW w:w="4962" w:type="dxa"/>
            <w:hideMark/>
          </w:tcPr>
          <w:p w:rsidR="00FE4D14" w:rsidRDefault="00FE4D14">
            <w:pPr>
              <w:pStyle w:val="HeadDoc"/>
              <w:ind w:hanging="108"/>
            </w:pPr>
            <w:r>
              <w:t xml:space="preserve">Глава города </w:t>
            </w:r>
          </w:p>
        </w:tc>
        <w:tc>
          <w:tcPr>
            <w:tcW w:w="5358" w:type="dxa"/>
            <w:hideMark/>
          </w:tcPr>
          <w:p w:rsidR="00FE4D14" w:rsidRDefault="00FE4D14">
            <w:pPr>
              <w:pStyle w:val="HeadDoc"/>
              <w:jc w:val="right"/>
            </w:pPr>
            <w:r>
              <w:t xml:space="preserve">В.А.Панов </w:t>
            </w:r>
          </w:p>
        </w:tc>
      </w:tr>
    </w:tbl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712D01" w:rsidRPr="004D7F91" w:rsidRDefault="00712D01" w:rsidP="00712D01">
      <w:pPr>
        <w:rPr>
          <w:szCs w:val="28"/>
        </w:rPr>
      </w:pPr>
    </w:p>
    <w:p w:rsidR="0094655C" w:rsidRDefault="0094655C" w:rsidP="00712D01">
      <w:pPr>
        <w:rPr>
          <w:szCs w:val="28"/>
        </w:rPr>
      </w:pPr>
    </w:p>
    <w:p w:rsidR="0094655C" w:rsidRDefault="0094655C" w:rsidP="00712D01">
      <w:pPr>
        <w:rPr>
          <w:szCs w:val="28"/>
        </w:rPr>
      </w:pPr>
    </w:p>
    <w:p w:rsidR="0094655C" w:rsidRDefault="0094655C" w:rsidP="00712D01">
      <w:pPr>
        <w:rPr>
          <w:szCs w:val="28"/>
        </w:rPr>
      </w:pPr>
    </w:p>
    <w:p w:rsidR="00FE4D14" w:rsidRPr="004D7F91" w:rsidRDefault="00FE4D14" w:rsidP="00712D01">
      <w:pPr>
        <w:rPr>
          <w:szCs w:val="28"/>
        </w:rPr>
      </w:pPr>
    </w:p>
    <w:p w:rsidR="00712D01" w:rsidRPr="004D7F91" w:rsidRDefault="00712D01" w:rsidP="0094655C">
      <w:pPr>
        <w:ind w:firstLine="0"/>
        <w:rPr>
          <w:szCs w:val="28"/>
        </w:rPr>
      </w:pPr>
      <w:r w:rsidRPr="004D7F91">
        <w:rPr>
          <w:szCs w:val="28"/>
        </w:rPr>
        <w:t>П.А.Марков</w:t>
      </w:r>
    </w:p>
    <w:p w:rsidR="00712D01" w:rsidRPr="004D7F91" w:rsidRDefault="00712D01" w:rsidP="0094655C">
      <w:pPr>
        <w:ind w:firstLine="0"/>
        <w:rPr>
          <w:szCs w:val="28"/>
        </w:rPr>
      </w:pPr>
      <w:r w:rsidRPr="004D7F91">
        <w:rPr>
          <w:szCs w:val="28"/>
        </w:rPr>
        <w:t>439 04 45</w:t>
      </w:r>
    </w:p>
    <w:p w:rsidR="00AC6015" w:rsidRDefault="00AC6015" w:rsidP="0094655C">
      <w:pPr>
        <w:ind w:firstLine="5812"/>
        <w:rPr>
          <w:szCs w:val="28"/>
        </w:rPr>
      </w:pPr>
    </w:p>
    <w:p w:rsidR="00712D01" w:rsidRPr="004D7F91" w:rsidRDefault="00712D01" w:rsidP="0094655C">
      <w:pPr>
        <w:ind w:firstLine="5812"/>
        <w:rPr>
          <w:b/>
          <w:szCs w:val="28"/>
        </w:rPr>
      </w:pPr>
      <w:r w:rsidRPr="004D7F91">
        <w:rPr>
          <w:szCs w:val="28"/>
        </w:rPr>
        <w:lastRenderedPageBreak/>
        <w:t>УТВЕРЖДЕН</w:t>
      </w:r>
    </w:p>
    <w:p w:rsidR="00712D01" w:rsidRPr="004D7F91" w:rsidRDefault="00712D01" w:rsidP="0094655C">
      <w:pPr>
        <w:ind w:firstLine="5812"/>
        <w:rPr>
          <w:bCs/>
          <w:szCs w:val="28"/>
        </w:rPr>
      </w:pPr>
      <w:r w:rsidRPr="004D7F91">
        <w:rPr>
          <w:szCs w:val="28"/>
        </w:rPr>
        <w:t>постановлением</w:t>
      </w:r>
      <w:r w:rsidRPr="004D7F91">
        <w:rPr>
          <w:bCs/>
          <w:szCs w:val="28"/>
        </w:rPr>
        <w:t xml:space="preserve"> администрации </w:t>
      </w:r>
    </w:p>
    <w:p w:rsidR="00712D01" w:rsidRPr="004D7F91" w:rsidRDefault="00712D01" w:rsidP="0094655C">
      <w:pPr>
        <w:ind w:firstLine="5812"/>
        <w:rPr>
          <w:b/>
          <w:szCs w:val="28"/>
        </w:rPr>
      </w:pPr>
      <w:r w:rsidRPr="004D7F91">
        <w:rPr>
          <w:bCs/>
          <w:szCs w:val="28"/>
        </w:rPr>
        <w:t xml:space="preserve">города </w:t>
      </w:r>
    </w:p>
    <w:p w:rsidR="00712D01" w:rsidRDefault="0094655C" w:rsidP="0094655C">
      <w:pPr>
        <w:ind w:firstLine="5812"/>
        <w:rPr>
          <w:szCs w:val="28"/>
        </w:rPr>
      </w:pPr>
      <w:r>
        <w:rPr>
          <w:szCs w:val="28"/>
        </w:rPr>
        <w:t xml:space="preserve">от </w:t>
      </w:r>
      <w:r w:rsidR="00E413C0">
        <w:rPr>
          <w:szCs w:val="28"/>
        </w:rPr>
        <w:t xml:space="preserve">04.04.2018 </w:t>
      </w:r>
      <w:r>
        <w:rPr>
          <w:szCs w:val="28"/>
        </w:rPr>
        <w:t xml:space="preserve"> №</w:t>
      </w:r>
      <w:r w:rsidR="00E413C0">
        <w:rPr>
          <w:szCs w:val="28"/>
        </w:rPr>
        <w:t xml:space="preserve"> 906</w:t>
      </w:r>
    </w:p>
    <w:p w:rsidR="00DC38CA" w:rsidRPr="00B433B1" w:rsidRDefault="00DC38CA" w:rsidP="00DC38CA">
      <w:pPr>
        <w:ind w:left="5812" w:firstLine="0"/>
        <w:rPr>
          <w:sz w:val="14"/>
          <w:szCs w:val="16"/>
        </w:rPr>
      </w:pPr>
      <w:r w:rsidRPr="00B433B1">
        <w:rPr>
          <w:sz w:val="24"/>
        </w:rPr>
        <w:t>(в редакции постановлени</w:t>
      </w:r>
      <w:r w:rsidR="000B06BE" w:rsidRPr="00B433B1">
        <w:rPr>
          <w:sz w:val="24"/>
        </w:rPr>
        <w:t>й</w:t>
      </w:r>
      <w:r w:rsidRPr="00B433B1">
        <w:rPr>
          <w:sz w:val="24"/>
        </w:rPr>
        <w:t xml:space="preserve"> администр</w:t>
      </w:r>
      <w:r w:rsidRPr="00B433B1">
        <w:rPr>
          <w:sz w:val="24"/>
        </w:rPr>
        <w:t>а</w:t>
      </w:r>
      <w:r w:rsidRPr="00B433B1">
        <w:rPr>
          <w:sz w:val="24"/>
        </w:rPr>
        <w:t>ции города Нижнего Новгорода от 19.10.2018 № 2851</w:t>
      </w:r>
      <w:r w:rsidR="000B06BE" w:rsidRPr="00B433B1">
        <w:rPr>
          <w:sz w:val="24"/>
        </w:rPr>
        <w:t>, от 26.12.2018 № 3705</w:t>
      </w:r>
      <w:r w:rsidR="007C19E4" w:rsidRPr="00B433B1">
        <w:rPr>
          <w:sz w:val="24"/>
        </w:rPr>
        <w:t>, от 26.02.2019 № 561</w:t>
      </w:r>
      <w:r w:rsidR="005279B3" w:rsidRPr="00B433B1">
        <w:rPr>
          <w:sz w:val="24"/>
        </w:rPr>
        <w:t>, от 25.12.2019 № 5063</w:t>
      </w:r>
      <w:r w:rsidR="00564217" w:rsidRPr="00B433B1">
        <w:rPr>
          <w:sz w:val="24"/>
        </w:rPr>
        <w:t>, от 25.12.2019 № 5064</w:t>
      </w:r>
      <w:r w:rsidR="00E22DA6" w:rsidRPr="00B433B1">
        <w:rPr>
          <w:sz w:val="24"/>
        </w:rPr>
        <w:t>, от 13.05.2020 № 1493</w:t>
      </w:r>
      <w:r w:rsidR="006E3A1D" w:rsidRPr="00B433B1">
        <w:rPr>
          <w:sz w:val="24"/>
        </w:rPr>
        <w:t>, от 27.07.2020 № 2569</w:t>
      </w:r>
      <w:r w:rsidR="00A668CB" w:rsidRPr="00B433B1">
        <w:rPr>
          <w:sz w:val="24"/>
        </w:rPr>
        <w:t>, от 25.07.2023 № 5148</w:t>
      </w:r>
      <w:r w:rsidR="00FE22A5" w:rsidRPr="00B433B1">
        <w:rPr>
          <w:sz w:val="24"/>
        </w:rPr>
        <w:t>, от 23.11.2023 № 8627</w:t>
      </w:r>
      <w:r w:rsidR="00B433B1" w:rsidRPr="00B433B1">
        <w:rPr>
          <w:sz w:val="24"/>
        </w:rPr>
        <w:t>, от 14.02.2024 № 1032</w:t>
      </w:r>
      <w:r w:rsidRPr="00B433B1">
        <w:rPr>
          <w:sz w:val="24"/>
        </w:rPr>
        <w:t>)</w:t>
      </w:r>
    </w:p>
    <w:p w:rsidR="0094655C" w:rsidRDefault="0094655C" w:rsidP="0094655C">
      <w:pPr>
        <w:pStyle w:val="ConsPlusTitle"/>
        <w:ind w:left="-142"/>
        <w:jc w:val="center"/>
        <w:rPr>
          <w:b w:val="0"/>
          <w:sz w:val="28"/>
          <w:szCs w:val="28"/>
        </w:rPr>
      </w:pP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A668CB">
        <w:rPr>
          <w:b/>
          <w:szCs w:val="28"/>
        </w:rPr>
        <w:t>ПОРЯДОК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0"/>
        <w:jc w:val="center"/>
        <w:rPr>
          <w:szCs w:val="28"/>
        </w:rPr>
      </w:pPr>
      <w:r w:rsidRPr="00A668CB">
        <w:rPr>
          <w:rFonts w:eastAsia="Calibri"/>
          <w:szCs w:val="28"/>
          <w:lang w:eastAsia="en-US"/>
        </w:rPr>
        <w:t>предоставления субсидии из бюджета города Нижнего Новгорода на финансовое обеспечение затрат в связи с выполнением работ (оказанием услуг) по ремонту общего имущества (элементов общего имущества) многоквартирных домов, не о</w:t>
      </w:r>
      <w:r w:rsidRPr="00A668CB">
        <w:rPr>
          <w:rFonts w:eastAsia="Calibri"/>
          <w:szCs w:val="28"/>
          <w:lang w:eastAsia="en-US"/>
        </w:rPr>
        <w:t>т</w:t>
      </w:r>
      <w:r w:rsidRPr="00A668CB">
        <w:rPr>
          <w:rFonts w:eastAsia="Calibri"/>
          <w:szCs w:val="28"/>
          <w:lang w:eastAsia="en-US"/>
        </w:rPr>
        <w:t>носящихся к капитальному ремонту, в целях предупреждения возникновения и развития чрезвычайных ситуаций, а также в связи с выполнением работ (оказанием услуг) по капитальному ремонту общего имущества (элементов общего имущес</w:t>
      </w:r>
      <w:r w:rsidRPr="00A668CB">
        <w:rPr>
          <w:rFonts w:eastAsia="Calibri"/>
          <w:szCs w:val="28"/>
          <w:lang w:eastAsia="en-US"/>
        </w:rPr>
        <w:t>т</w:t>
      </w:r>
      <w:r w:rsidRPr="00A668CB">
        <w:rPr>
          <w:rFonts w:eastAsia="Calibri"/>
          <w:szCs w:val="28"/>
          <w:lang w:eastAsia="en-US"/>
        </w:rPr>
        <w:t>ва) многоквартирных домов</w:t>
      </w:r>
      <w:r w:rsidRPr="00A668CB">
        <w:rPr>
          <w:szCs w:val="28"/>
        </w:rPr>
        <w:t xml:space="preserve"> на территории муниципального образования 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szCs w:val="28"/>
          <w:lang w:eastAsia="en-US"/>
        </w:rPr>
      </w:pPr>
      <w:r w:rsidRPr="00A668CB">
        <w:rPr>
          <w:szCs w:val="28"/>
        </w:rPr>
        <w:t>городской округ город Нижний Новгород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0"/>
        <w:jc w:val="center"/>
        <w:rPr>
          <w:szCs w:val="28"/>
        </w:rPr>
      </w:pPr>
      <w:r w:rsidRPr="00A668CB">
        <w:rPr>
          <w:szCs w:val="28"/>
        </w:rPr>
        <w:t>(далее - Порядок)</w:t>
      </w:r>
    </w:p>
    <w:p w:rsidR="00A668CB" w:rsidRPr="00A668CB" w:rsidRDefault="00A668CB" w:rsidP="00A668C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A668CB">
        <w:rPr>
          <w:szCs w:val="28"/>
        </w:rPr>
        <w:t>1. Общие положения</w:t>
      </w: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outlineLvl w:val="1"/>
        <w:rPr>
          <w:rFonts w:eastAsia="Calibri"/>
          <w:szCs w:val="28"/>
          <w:lang w:eastAsia="en-US"/>
        </w:rPr>
      </w:pP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rFonts w:eastAsia="Calibri"/>
          <w:szCs w:val="28"/>
          <w:lang w:eastAsia="en-US"/>
        </w:rPr>
        <w:t xml:space="preserve">1.1. Настоящий Порядок определяет цели, </w:t>
      </w:r>
      <w:r w:rsidRPr="00A668CB">
        <w:rPr>
          <w:szCs w:val="28"/>
        </w:rPr>
        <w:t>порядок проведения отбора пол</w:t>
      </w:r>
      <w:r w:rsidRPr="00A668CB">
        <w:rPr>
          <w:szCs w:val="28"/>
        </w:rPr>
        <w:t>у</w:t>
      </w:r>
      <w:r w:rsidRPr="00A668CB">
        <w:rPr>
          <w:szCs w:val="28"/>
        </w:rPr>
        <w:t>чателей субсидии,</w:t>
      </w:r>
      <w:r w:rsidRPr="00A668CB">
        <w:rPr>
          <w:rFonts w:eastAsia="Calibri"/>
          <w:szCs w:val="28"/>
          <w:lang w:eastAsia="en-US"/>
        </w:rPr>
        <w:t xml:space="preserve"> условия и процедуру предоставления из бюджета города Ни</w:t>
      </w:r>
      <w:r w:rsidRPr="00A668CB">
        <w:rPr>
          <w:rFonts w:eastAsia="Calibri"/>
          <w:szCs w:val="28"/>
          <w:lang w:eastAsia="en-US"/>
        </w:rPr>
        <w:t>ж</w:t>
      </w:r>
      <w:r w:rsidRPr="00A668CB">
        <w:rPr>
          <w:rFonts w:eastAsia="Calibri"/>
          <w:szCs w:val="28"/>
          <w:lang w:eastAsia="en-US"/>
        </w:rPr>
        <w:t>него Новгорода субсидии на финансовое обеспечение затрат в связи с выполнен</w:t>
      </w:r>
      <w:r w:rsidRPr="00A668CB">
        <w:rPr>
          <w:rFonts w:eastAsia="Calibri"/>
          <w:szCs w:val="28"/>
          <w:lang w:eastAsia="en-US"/>
        </w:rPr>
        <w:t>и</w:t>
      </w:r>
      <w:r w:rsidRPr="00A668CB">
        <w:rPr>
          <w:rFonts w:eastAsia="Calibri"/>
          <w:szCs w:val="28"/>
          <w:lang w:eastAsia="en-US"/>
        </w:rPr>
        <w:t xml:space="preserve">ем работ (оказанием услуг) по ремонту общего имущества (элементов общего имущества) многоквартирных домов, не относящихся к капитальному ремонту, в целях предупреждения возникновения и развития чрезвычайных ситуаций, а также в связи с выполнением работ (оказанием услуг) по капитальному ремонту общего имущества (элементов общего имущества) многоквартирных домов на территории муниципального образования городской округ город Нижний Новгород (далее - субсидия), требования к отчетности, </w:t>
      </w:r>
      <w:r w:rsidRPr="00A668CB">
        <w:rPr>
          <w:szCs w:val="28"/>
        </w:rPr>
        <w:t xml:space="preserve">к осуществлению контроля за соблюдением </w:t>
      </w:r>
      <w:r w:rsidRPr="00A668CB">
        <w:rPr>
          <w:szCs w:val="28"/>
        </w:rPr>
        <w:lastRenderedPageBreak/>
        <w:t>условий, целей, результатов и порядка предоставления субсидии и ответственности за их нарушение.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1.2. Субсидия предоставляется на безвозмездной и безвозвратной основе за счет средств бюджета города Нижнего Новгорода в пределах лимитов бюджетных обязательств, предусмотренных на эти цели в бюджете города Нижнего Новгорода на текущий финансовый год по разделу «Жилищно-коммунальное хозяйство», у</w:t>
      </w:r>
      <w:r w:rsidRPr="00A668CB">
        <w:rPr>
          <w:szCs w:val="28"/>
        </w:rPr>
        <w:t>т</w:t>
      </w:r>
      <w:r w:rsidRPr="00A668CB">
        <w:rPr>
          <w:szCs w:val="28"/>
        </w:rPr>
        <w:t>вержденных в установленном порядке главному распорядителю бюджетных средств администрации города Нижнего Новгорода.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1.3. Главным распорядителем средств бюджета, выделенных для предоста</w:t>
      </w:r>
      <w:r w:rsidRPr="00A668CB">
        <w:rPr>
          <w:szCs w:val="28"/>
        </w:rPr>
        <w:t>в</w:t>
      </w:r>
      <w:r w:rsidRPr="00A668CB">
        <w:rPr>
          <w:szCs w:val="28"/>
        </w:rPr>
        <w:t>ления субсидии, является департамент жилья и инженерной инфраструктуры а</w:t>
      </w:r>
      <w:r w:rsidRPr="00A668CB">
        <w:rPr>
          <w:szCs w:val="28"/>
        </w:rPr>
        <w:t>д</w:t>
      </w:r>
      <w:r w:rsidRPr="00A668CB">
        <w:rPr>
          <w:szCs w:val="28"/>
        </w:rPr>
        <w:t>министрации города Нижнего Новгорода (далее - департамент жилья).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19" w:name="P48"/>
      <w:bookmarkEnd w:id="19"/>
      <w:r w:rsidRPr="00A668CB">
        <w:rPr>
          <w:szCs w:val="28"/>
        </w:rPr>
        <w:t>1.4. Субсидия предоставляется в целях финансового обеспечения затрат в связи с выполнением работ (оказанием услуг), указанных в пункте 1.5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</w:rPr>
        <w:t xml:space="preserve">1.5. </w:t>
      </w:r>
      <w:r w:rsidRPr="00A668CB">
        <w:rPr>
          <w:szCs w:val="28"/>
          <w:lang w:eastAsia="en-US"/>
        </w:rPr>
        <w:t>Работы (услуги), в связи с выполнением (оказанием) которых предоста</w:t>
      </w:r>
      <w:r w:rsidRPr="00A668CB">
        <w:rPr>
          <w:szCs w:val="28"/>
          <w:lang w:eastAsia="en-US"/>
        </w:rPr>
        <w:t>в</w:t>
      </w:r>
      <w:r w:rsidRPr="00A668CB">
        <w:rPr>
          <w:szCs w:val="28"/>
          <w:lang w:eastAsia="en-US"/>
        </w:rPr>
        <w:t>ляется субсидия: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bookmarkStart w:id="20" w:name="P68"/>
      <w:bookmarkEnd w:id="20"/>
      <w:r w:rsidRPr="00A668CB">
        <w:rPr>
          <w:szCs w:val="28"/>
          <w:lang w:eastAsia="en-US"/>
        </w:rPr>
        <w:t>а) работы (услуги) по капитальному ремонту общего имущества (элементов общего имущества) в многоквартирном доме при недостаточности средств собс</w:t>
      </w:r>
      <w:r w:rsidRPr="00A668CB">
        <w:rPr>
          <w:szCs w:val="28"/>
          <w:lang w:eastAsia="en-US"/>
        </w:rPr>
        <w:t>т</w:t>
      </w:r>
      <w:r w:rsidRPr="00A668CB">
        <w:rPr>
          <w:szCs w:val="28"/>
          <w:lang w:eastAsia="en-US"/>
        </w:rPr>
        <w:t xml:space="preserve">венников, а также работы (оказание услуг), предусмотренные </w:t>
      </w:r>
      <w:hyperlink r:id="rId9" w:history="1">
        <w:r w:rsidRPr="00A668CB">
          <w:rPr>
            <w:color w:val="0563C1"/>
            <w:szCs w:val="28"/>
            <w:u w:val="single"/>
            <w:lang w:eastAsia="en-US"/>
          </w:rPr>
          <w:t>частью 5 статьи 166</w:t>
        </w:r>
      </w:hyperlink>
      <w:r w:rsidRPr="00A668CB">
        <w:rPr>
          <w:szCs w:val="28"/>
          <w:lang w:eastAsia="en-US"/>
        </w:rPr>
        <w:t xml:space="preserve"> Жилищного кодекса Российской Федерации;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б) работы (услуги) по ремонту общего имущества (элементов общего имущ</w:t>
      </w:r>
      <w:r w:rsidRPr="00A668CB">
        <w:rPr>
          <w:szCs w:val="28"/>
          <w:lang w:eastAsia="en-US"/>
        </w:rPr>
        <w:t>е</w:t>
      </w:r>
      <w:r w:rsidRPr="00A668CB">
        <w:rPr>
          <w:szCs w:val="28"/>
          <w:lang w:eastAsia="en-US"/>
        </w:rPr>
        <w:t>ства) в многоквартирном доме, не относящиеся к капитальному ремонту, если в</w:t>
      </w:r>
      <w:r w:rsidRPr="00A668CB">
        <w:rPr>
          <w:szCs w:val="28"/>
          <w:lang w:eastAsia="en-US"/>
        </w:rPr>
        <w:t>ы</w:t>
      </w:r>
      <w:r w:rsidRPr="00A668CB">
        <w:rPr>
          <w:szCs w:val="28"/>
          <w:lang w:eastAsia="en-US"/>
        </w:rPr>
        <w:t>полнение работ (оказание услуг) необходимо в целях предупреждения возникнов</w:t>
      </w:r>
      <w:r w:rsidRPr="00A668CB">
        <w:rPr>
          <w:szCs w:val="28"/>
          <w:lang w:eastAsia="en-US"/>
        </w:rPr>
        <w:t>е</w:t>
      </w:r>
      <w:r w:rsidRPr="00A668CB">
        <w:rPr>
          <w:szCs w:val="28"/>
          <w:lang w:eastAsia="en-US"/>
        </w:rPr>
        <w:t>ния и развития чрезвычайной ситуации аварийного характера, создающей опа</w:t>
      </w:r>
      <w:r w:rsidRPr="00A668CB">
        <w:rPr>
          <w:szCs w:val="28"/>
          <w:lang w:eastAsia="en-US"/>
        </w:rPr>
        <w:t>с</w:t>
      </w:r>
      <w:r w:rsidRPr="00A668CB">
        <w:rPr>
          <w:szCs w:val="28"/>
          <w:lang w:eastAsia="en-US"/>
        </w:rPr>
        <w:t>ность для населения или влекущей повреждения отдельных элементов многоква</w:t>
      </w:r>
      <w:r w:rsidRPr="00A668CB">
        <w:rPr>
          <w:szCs w:val="28"/>
          <w:lang w:eastAsia="en-US"/>
        </w:rPr>
        <w:t>р</w:t>
      </w:r>
      <w:r w:rsidRPr="00A668CB">
        <w:rPr>
          <w:szCs w:val="28"/>
          <w:lang w:eastAsia="en-US"/>
        </w:rPr>
        <w:t>тирного дома.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При этом выполняются работы (услуги) по: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подготовке проектной документации;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подготовке проектно-сметной документации;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техническому надзору (строительному контролю) за ходом производства р</w:t>
      </w:r>
      <w:r w:rsidRPr="00A668CB">
        <w:rPr>
          <w:szCs w:val="28"/>
          <w:lang w:eastAsia="en-US"/>
        </w:rPr>
        <w:t>а</w:t>
      </w:r>
      <w:r w:rsidRPr="00A668CB">
        <w:rPr>
          <w:szCs w:val="28"/>
          <w:lang w:eastAsia="en-US"/>
        </w:rPr>
        <w:t>бот;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lastRenderedPageBreak/>
        <w:t>обследованию состояния общего имущества (элементов общего имущества) в многоквартирном доме (в том числе посредством проведения строительно-технической экспертизы);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подготовке технических отчетов и заключений;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проведению инженерных изысканий;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проведению государственной экспертизы проектной документации;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проведению экспертизы сметной документации государственным бюдже</w:t>
      </w:r>
      <w:r w:rsidRPr="00A668CB">
        <w:rPr>
          <w:szCs w:val="28"/>
          <w:lang w:eastAsia="en-US"/>
        </w:rPr>
        <w:t>т</w:t>
      </w:r>
      <w:r w:rsidRPr="00A668CB">
        <w:rPr>
          <w:szCs w:val="28"/>
          <w:lang w:eastAsia="en-US"/>
        </w:rPr>
        <w:t>ным учреждением Нижегородской области «</w:t>
      </w:r>
      <w:proofErr w:type="spellStart"/>
      <w:r w:rsidRPr="00A668CB">
        <w:rPr>
          <w:szCs w:val="28"/>
          <w:lang w:eastAsia="en-US"/>
        </w:rPr>
        <w:t>Нижегородсмета</w:t>
      </w:r>
      <w:proofErr w:type="spellEnd"/>
      <w:r w:rsidRPr="00A668CB">
        <w:rPr>
          <w:szCs w:val="28"/>
          <w:lang w:eastAsia="en-US"/>
        </w:rPr>
        <w:t>» (далее – ГБУ НО «</w:t>
      </w:r>
      <w:proofErr w:type="spellStart"/>
      <w:r w:rsidRPr="00A668CB">
        <w:rPr>
          <w:szCs w:val="28"/>
          <w:lang w:eastAsia="en-US"/>
        </w:rPr>
        <w:t>Нижегородсмета</w:t>
      </w:r>
      <w:proofErr w:type="spellEnd"/>
      <w:r w:rsidRPr="00A668CB">
        <w:rPr>
          <w:szCs w:val="28"/>
          <w:lang w:eastAsia="en-US"/>
        </w:rPr>
        <w:t>»), если такое выполнение работ (оказание услуг) необходимо для целей выполнения работ (оказания услуг), перечисленных в подпунктах «а», «б» пункта 1.5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  <w:lang w:eastAsia="en-US"/>
        </w:rPr>
        <w:t xml:space="preserve">В случае выполнения работ, предусмотренных </w:t>
      </w:r>
      <w:hyperlink r:id="rId10" w:history="1">
        <w:r w:rsidRPr="00A668CB">
          <w:rPr>
            <w:color w:val="0563C1"/>
            <w:szCs w:val="28"/>
            <w:u w:val="single"/>
            <w:lang w:eastAsia="en-US"/>
          </w:rPr>
          <w:t>статьей 49</w:t>
        </w:r>
      </w:hyperlink>
      <w:r w:rsidRPr="00A668CB">
        <w:rPr>
          <w:szCs w:val="28"/>
          <w:lang w:eastAsia="en-US"/>
        </w:rPr>
        <w:t xml:space="preserve"> Градостроительн</w:t>
      </w:r>
      <w:r w:rsidRPr="00A668CB">
        <w:rPr>
          <w:szCs w:val="28"/>
          <w:lang w:eastAsia="en-US"/>
        </w:rPr>
        <w:t>о</w:t>
      </w:r>
      <w:r w:rsidRPr="00A668CB">
        <w:rPr>
          <w:szCs w:val="28"/>
          <w:lang w:eastAsia="en-US"/>
        </w:rPr>
        <w:t xml:space="preserve">го кодекса Российской Федерации, обозначенных в </w:t>
      </w:r>
      <w:hyperlink r:id="rId11" w:anchor="P68" w:history="1">
        <w:r w:rsidRPr="00A668CB">
          <w:rPr>
            <w:color w:val="0563C1"/>
            <w:szCs w:val="28"/>
            <w:u w:val="single"/>
            <w:lang w:eastAsia="en-US"/>
          </w:rPr>
          <w:t>подпункте «а» пункта 1.5</w:t>
        </w:r>
      </w:hyperlink>
      <w:r w:rsidRPr="00A668CB">
        <w:rPr>
          <w:szCs w:val="28"/>
          <w:lang w:eastAsia="en-US"/>
        </w:rPr>
        <w:t xml:space="preserve"> П</w:t>
      </w:r>
      <w:r w:rsidRPr="00A668CB">
        <w:rPr>
          <w:szCs w:val="28"/>
          <w:lang w:eastAsia="en-US"/>
        </w:rPr>
        <w:t>о</w:t>
      </w:r>
      <w:r w:rsidRPr="00A668CB">
        <w:rPr>
          <w:szCs w:val="28"/>
          <w:lang w:eastAsia="en-US"/>
        </w:rPr>
        <w:t>рядка, проведение государственной экспертизы или негосударственной экспертизы является обязательным.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</w:rPr>
        <w:t xml:space="preserve">1.6. </w:t>
      </w:r>
      <w:r w:rsidRPr="00A668CB">
        <w:rPr>
          <w:szCs w:val="28"/>
          <w:lang w:eastAsia="en-US"/>
        </w:rPr>
        <w:t>К категории получателей субсидии относятся: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управляющие организации (далее - УО), осуществляющие управление мн</w:t>
      </w:r>
      <w:r w:rsidRPr="00A668CB">
        <w:rPr>
          <w:szCs w:val="28"/>
          <w:lang w:eastAsia="en-US"/>
        </w:rPr>
        <w:t>о</w:t>
      </w:r>
      <w:r w:rsidRPr="00A668CB">
        <w:rPr>
          <w:szCs w:val="28"/>
          <w:lang w:eastAsia="en-US"/>
        </w:rPr>
        <w:t>гоквартирным домом, в отношении которого требуется выполнение работ, указа</w:t>
      </w:r>
      <w:r w:rsidRPr="00A668CB">
        <w:rPr>
          <w:szCs w:val="28"/>
          <w:lang w:eastAsia="en-US"/>
        </w:rPr>
        <w:t>н</w:t>
      </w:r>
      <w:r w:rsidRPr="00A668CB">
        <w:rPr>
          <w:szCs w:val="28"/>
          <w:lang w:eastAsia="en-US"/>
        </w:rPr>
        <w:t xml:space="preserve">ных в </w:t>
      </w:r>
      <w:hyperlink r:id="rId12" w:anchor="P67" w:history="1">
        <w:r w:rsidRPr="00A668CB">
          <w:rPr>
            <w:color w:val="0563C1"/>
            <w:szCs w:val="28"/>
            <w:u w:val="single"/>
            <w:lang w:eastAsia="en-US"/>
          </w:rPr>
          <w:t>пункте 1.4</w:t>
        </w:r>
      </w:hyperlink>
      <w:r w:rsidRPr="00A668CB">
        <w:rPr>
          <w:szCs w:val="28"/>
          <w:lang w:eastAsia="en-US"/>
        </w:rPr>
        <w:t xml:space="preserve"> Порядка;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товарищества собственников жилья, жилищные, жилищно-строительные или иные специализированные потребительские кооперативы (далее - ТСЖ), осущес</w:t>
      </w:r>
      <w:r w:rsidRPr="00A668CB">
        <w:rPr>
          <w:szCs w:val="28"/>
          <w:lang w:eastAsia="en-US"/>
        </w:rPr>
        <w:t>т</w:t>
      </w:r>
      <w:r w:rsidRPr="00A668CB">
        <w:rPr>
          <w:szCs w:val="28"/>
          <w:lang w:eastAsia="en-US"/>
        </w:rPr>
        <w:t xml:space="preserve">вляющие управление многоквартирным домом, в отношении которого требуется выполнение работ, указанных в </w:t>
      </w:r>
      <w:hyperlink r:id="rId13" w:anchor="P67" w:history="1">
        <w:r w:rsidRPr="00A668CB">
          <w:rPr>
            <w:color w:val="0563C1"/>
            <w:szCs w:val="28"/>
            <w:u w:val="single"/>
            <w:lang w:eastAsia="en-US"/>
          </w:rPr>
          <w:t>пункте 1.4</w:t>
        </w:r>
      </w:hyperlink>
      <w:r w:rsidRPr="00A668CB">
        <w:rPr>
          <w:szCs w:val="28"/>
          <w:lang w:eastAsia="en-US"/>
        </w:rPr>
        <w:t xml:space="preserve"> Порядка;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юридические лица, с которыми собственники в многоквартирном доме з</w:t>
      </w:r>
      <w:r w:rsidRPr="00A668CB">
        <w:rPr>
          <w:szCs w:val="28"/>
          <w:lang w:eastAsia="en-US"/>
        </w:rPr>
        <w:t>а</w:t>
      </w:r>
      <w:r w:rsidRPr="00A668CB">
        <w:rPr>
          <w:szCs w:val="28"/>
          <w:lang w:eastAsia="en-US"/>
        </w:rPr>
        <w:t>ключили договоры оказания услуг по содержанию и (или) выполнению работ по ремонту общего имущества при непосредственном управлении многоквартирным домом (далее - обслуживающая организация), в отношении которого требуется в</w:t>
      </w:r>
      <w:r w:rsidRPr="00A668CB">
        <w:rPr>
          <w:szCs w:val="28"/>
          <w:lang w:eastAsia="en-US"/>
        </w:rPr>
        <w:t>ы</w:t>
      </w:r>
      <w:r w:rsidRPr="00A668CB">
        <w:rPr>
          <w:szCs w:val="28"/>
          <w:lang w:eastAsia="en-US"/>
        </w:rPr>
        <w:t>полнение работ, указанных в пункте 1.4 Порядка;</w:t>
      </w:r>
    </w:p>
    <w:p w:rsidR="00A668CB" w:rsidRPr="00A668CB" w:rsidRDefault="00A668CB" w:rsidP="00A668CB">
      <w:pPr>
        <w:autoSpaceDE w:val="0"/>
        <w:autoSpaceDN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«временные» управляющие организации, осуществляющие управление </w:t>
      </w:r>
      <w:r w:rsidRPr="00A668CB">
        <w:rPr>
          <w:szCs w:val="28"/>
          <w:lang w:eastAsia="en-US"/>
        </w:rPr>
        <w:t>мн</w:t>
      </w:r>
      <w:r w:rsidRPr="00A668CB">
        <w:rPr>
          <w:szCs w:val="28"/>
          <w:lang w:eastAsia="en-US"/>
        </w:rPr>
        <w:t>о</w:t>
      </w:r>
      <w:r w:rsidRPr="00A668CB">
        <w:rPr>
          <w:szCs w:val="28"/>
          <w:lang w:eastAsia="en-US"/>
        </w:rPr>
        <w:t>гоквартирным домом</w:t>
      </w:r>
      <w:r w:rsidRPr="00A668CB">
        <w:rPr>
          <w:szCs w:val="28"/>
        </w:rPr>
        <w:t xml:space="preserve">, в отношении которого собственниками помещений в </w:t>
      </w:r>
      <w:r w:rsidRPr="00A668CB">
        <w:rPr>
          <w:szCs w:val="28"/>
          <w:lang w:eastAsia="en-US"/>
        </w:rPr>
        <w:t>мног</w:t>
      </w:r>
      <w:r w:rsidRPr="00A668CB">
        <w:rPr>
          <w:szCs w:val="28"/>
          <w:lang w:eastAsia="en-US"/>
        </w:rPr>
        <w:t>о</w:t>
      </w:r>
      <w:r w:rsidRPr="00A668CB">
        <w:rPr>
          <w:szCs w:val="28"/>
          <w:lang w:eastAsia="en-US"/>
        </w:rPr>
        <w:t>квартирном доме</w:t>
      </w:r>
      <w:r w:rsidRPr="00A668CB">
        <w:rPr>
          <w:szCs w:val="28"/>
        </w:rPr>
        <w:t xml:space="preserve"> не выбран способ управления таким домом в порядке, устано</w:t>
      </w:r>
      <w:r w:rsidRPr="00A668CB">
        <w:rPr>
          <w:szCs w:val="28"/>
        </w:rPr>
        <w:t>в</w:t>
      </w:r>
      <w:r w:rsidRPr="00A668CB">
        <w:rPr>
          <w:szCs w:val="28"/>
        </w:rPr>
        <w:lastRenderedPageBreak/>
        <w:t>ленном Жилищным кодексом Российской Федерации,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</w:t>
      </w:r>
      <w:r w:rsidRPr="00A668CB">
        <w:rPr>
          <w:szCs w:val="28"/>
        </w:rPr>
        <w:t>ю</w:t>
      </w:r>
      <w:r w:rsidRPr="00A668CB">
        <w:rPr>
          <w:szCs w:val="28"/>
        </w:rPr>
        <w:t>щей организации, проводимого органом местного самоуправления в соответствии с Жилищным кодексом Российской Федерации, имеющая лицензию на осуществл</w:t>
      </w:r>
      <w:r w:rsidRPr="00A668CB">
        <w:rPr>
          <w:szCs w:val="28"/>
        </w:rPr>
        <w:t>е</w:t>
      </w:r>
      <w:r w:rsidRPr="00A668CB">
        <w:rPr>
          <w:szCs w:val="28"/>
        </w:rPr>
        <w:t xml:space="preserve">ние предпринимательской деятельности по управлению </w:t>
      </w:r>
      <w:r w:rsidRPr="00A668CB">
        <w:rPr>
          <w:szCs w:val="28"/>
          <w:lang w:eastAsia="en-US"/>
        </w:rPr>
        <w:t>многоквартирным домом</w:t>
      </w:r>
      <w:r w:rsidRPr="00A668CB">
        <w:rPr>
          <w:szCs w:val="28"/>
        </w:rPr>
        <w:t>, определенная приказом департамента жилья в соответствии с Постановлением Правительства Российской Федерации от 21.12.2018 № 1616.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  <w:lang w:eastAsia="en-US"/>
        </w:rPr>
        <w:t>1.7. Критериями</w:t>
      </w:r>
      <w:r w:rsidRPr="00A668CB">
        <w:rPr>
          <w:szCs w:val="28"/>
        </w:rPr>
        <w:t xml:space="preserve"> отбора получателя субсидии является соответствие более одному из следующих критериев: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1.7.1. Наличие предписания государственной жилищной инспекции Нижег</w:t>
      </w:r>
      <w:r w:rsidRPr="00A668CB">
        <w:rPr>
          <w:szCs w:val="28"/>
          <w:lang w:eastAsia="en-US"/>
        </w:rPr>
        <w:t>о</w:t>
      </w:r>
      <w:r w:rsidRPr="00A668CB">
        <w:rPr>
          <w:szCs w:val="28"/>
          <w:lang w:eastAsia="en-US"/>
        </w:rPr>
        <w:t>родской области об устранении выявленных нарушений (лицензионных требов</w:t>
      </w:r>
      <w:r w:rsidRPr="00A668CB">
        <w:rPr>
          <w:szCs w:val="28"/>
          <w:lang w:eastAsia="en-US"/>
        </w:rPr>
        <w:t>а</w:t>
      </w:r>
      <w:r w:rsidRPr="00A668CB">
        <w:rPr>
          <w:szCs w:val="28"/>
          <w:lang w:eastAsia="en-US"/>
        </w:rPr>
        <w:t>ний/обязательных требований) содержания жилищного фонда (в части многоква</w:t>
      </w:r>
      <w:r w:rsidRPr="00A668CB">
        <w:rPr>
          <w:szCs w:val="28"/>
          <w:lang w:eastAsia="en-US"/>
        </w:rPr>
        <w:t>р</w:t>
      </w:r>
      <w:r w:rsidRPr="00A668CB">
        <w:rPr>
          <w:szCs w:val="28"/>
          <w:lang w:eastAsia="en-US"/>
        </w:rPr>
        <w:t xml:space="preserve">тирного дома, в котором требуется выполнение работ (оказание услуг), указанных в </w:t>
      </w:r>
      <w:hyperlink r:id="rId14" w:anchor="P67" w:history="1">
        <w:r w:rsidRPr="00A668CB">
          <w:rPr>
            <w:color w:val="0563C1"/>
            <w:szCs w:val="28"/>
            <w:u w:val="single"/>
            <w:lang w:eastAsia="en-US"/>
          </w:rPr>
          <w:t>пункте 1.5</w:t>
        </w:r>
      </w:hyperlink>
      <w:r w:rsidRPr="00A668CB">
        <w:rPr>
          <w:szCs w:val="28"/>
          <w:lang w:eastAsia="en-US"/>
        </w:rPr>
        <w:t xml:space="preserve"> Порядка), или наличие повреждений аварийного характера, созда</w:t>
      </w:r>
      <w:r w:rsidRPr="00A668CB">
        <w:rPr>
          <w:szCs w:val="28"/>
          <w:lang w:eastAsia="en-US"/>
        </w:rPr>
        <w:t>ю</w:t>
      </w:r>
      <w:r w:rsidRPr="00A668CB">
        <w:rPr>
          <w:szCs w:val="28"/>
          <w:lang w:eastAsia="en-US"/>
        </w:rPr>
        <w:t>щих опасность для населения или влекущих повреждения отдельных элементов многоквартирного дома.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  <w:lang w:eastAsia="en-US"/>
        </w:rPr>
        <w:t>1.7.2. Долевое финансирование капитального ремонта со стороны собстве</w:t>
      </w:r>
      <w:r w:rsidRPr="00A668CB">
        <w:rPr>
          <w:szCs w:val="28"/>
          <w:lang w:eastAsia="en-US"/>
        </w:rPr>
        <w:t>н</w:t>
      </w:r>
      <w:r w:rsidRPr="00A668CB">
        <w:rPr>
          <w:szCs w:val="28"/>
          <w:lang w:eastAsia="en-US"/>
        </w:rPr>
        <w:t>ников помещений в многоквартирном доме в размере не менее чем 5 (пять) пр</w:t>
      </w:r>
      <w:r w:rsidRPr="00A668CB">
        <w:rPr>
          <w:szCs w:val="28"/>
          <w:lang w:eastAsia="en-US"/>
        </w:rPr>
        <w:t>о</w:t>
      </w:r>
      <w:r w:rsidRPr="00A668CB">
        <w:rPr>
          <w:szCs w:val="28"/>
          <w:lang w:eastAsia="en-US"/>
        </w:rPr>
        <w:t>центов от стоимости работ (данный критерий установлен для УО, ТСЖ, обслуж</w:t>
      </w:r>
      <w:r w:rsidRPr="00A668CB">
        <w:rPr>
          <w:szCs w:val="28"/>
          <w:lang w:eastAsia="en-US"/>
        </w:rPr>
        <w:t>и</w:t>
      </w:r>
      <w:r w:rsidRPr="00A668CB">
        <w:rPr>
          <w:szCs w:val="28"/>
          <w:lang w:eastAsia="en-US"/>
        </w:rPr>
        <w:t>вающих организаций, «временных» УО, претендующих на получение субсидии в связи с выполнением работ по капитальному ремонту, не связанных с предупре</w:t>
      </w:r>
      <w:r w:rsidRPr="00A668CB">
        <w:rPr>
          <w:szCs w:val="28"/>
          <w:lang w:eastAsia="en-US"/>
        </w:rPr>
        <w:t>ж</w:t>
      </w:r>
      <w:r w:rsidRPr="00A668CB">
        <w:rPr>
          <w:szCs w:val="28"/>
          <w:lang w:eastAsia="en-US"/>
        </w:rPr>
        <w:t>дением угрозы возникновения и развития чрезвычайной ситуации, и является для них обязательным).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1.7.3. Соответствие требованиям, указанным в пункте 2.3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1.8. Порядок проведения отбора получателя субсидии осуществляется п</w:t>
      </w:r>
      <w:r w:rsidRPr="00A668CB">
        <w:rPr>
          <w:szCs w:val="28"/>
        </w:rPr>
        <w:t>о</w:t>
      </w:r>
      <w:r w:rsidRPr="00A668CB">
        <w:rPr>
          <w:szCs w:val="28"/>
        </w:rPr>
        <w:t>средством отбора заявок путем запроса предложений.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1.9. Сведения о субсидии размещаются департаментом финансов админис</w:t>
      </w:r>
      <w:r w:rsidRPr="00A668CB">
        <w:rPr>
          <w:szCs w:val="28"/>
        </w:rPr>
        <w:t>т</w:t>
      </w:r>
      <w:r w:rsidRPr="00A668CB">
        <w:rPr>
          <w:szCs w:val="28"/>
        </w:rPr>
        <w:t>рации города Нижнего Новгорода (далее – департамент финансов) на едином по</w:t>
      </w:r>
      <w:r w:rsidRPr="00A668CB">
        <w:rPr>
          <w:szCs w:val="28"/>
        </w:rPr>
        <w:t>р</w:t>
      </w:r>
      <w:r w:rsidRPr="00A668CB">
        <w:rPr>
          <w:szCs w:val="28"/>
        </w:rPr>
        <w:t>тале бюджетной системы Российской Федерации в информационно-телекоммуникационной сети «Интернет» (далее - единый портал) (в разделе един</w:t>
      </w:r>
      <w:r w:rsidRPr="00A668CB">
        <w:rPr>
          <w:szCs w:val="28"/>
        </w:rPr>
        <w:t>о</w:t>
      </w:r>
      <w:r w:rsidRPr="00A668CB">
        <w:rPr>
          <w:szCs w:val="28"/>
        </w:rPr>
        <w:lastRenderedPageBreak/>
        <w:t>го портала) не позднее 15-го рабочего дня, следующего за днем принятия решения о бюджете города Нижнего Новгорода (решения о внесении изменений в решение о бюджете города Нижнего Новгорода).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1.10. Информация о проведении отбора получателей субсидии размещается департаментом жилья на официальном сайте администрации города Нижнего Но</w:t>
      </w:r>
      <w:r w:rsidRPr="00A668CB">
        <w:rPr>
          <w:szCs w:val="28"/>
        </w:rPr>
        <w:t>в</w:t>
      </w:r>
      <w:r w:rsidRPr="00A668CB">
        <w:rPr>
          <w:szCs w:val="28"/>
        </w:rPr>
        <w:t>города по адресу: https://admgor.nnov.ru/ (далее - официальный сайт администрации города Нижнего Новгорода), в информационно-телекоммуникационной сети «И</w:t>
      </w:r>
      <w:r w:rsidRPr="00A668CB">
        <w:rPr>
          <w:szCs w:val="28"/>
        </w:rPr>
        <w:t>н</w:t>
      </w:r>
      <w:r w:rsidRPr="00A668CB">
        <w:rPr>
          <w:szCs w:val="28"/>
        </w:rPr>
        <w:t>тернет».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1.11. Отбор получателей субсидии проводится по месту нахождения депа</w:t>
      </w:r>
      <w:r w:rsidRPr="00A668CB">
        <w:rPr>
          <w:szCs w:val="28"/>
        </w:rPr>
        <w:t>р</w:t>
      </w:r>
      <w:r w:rsidRPr="00A668CB">
        <w:rPr>
          <w:szCs w:val="28"/>
        </w:rPr>
        <w:t xml:space="preserve">тамента жилья: 603000, г. Нижний Новгород, ул. Пискунова, д. 47, тел. +7(831) 435-68-80, </w:t>
      </w:r>
      <w:proofErr w:type="spellStart"/>
      <w:r w:rsidRPr="00A668CB">
        <w:rPr>
          <w:szCs w:val="28"/>
        </w:rPr>
        <w:t>e-mail</w:t>
      </w:r>
      <w:proofErr w:type="spellEnd"/>
      <w:r w:rsidRPr="00A668CB">
        <w:rPr>
          <w:szCs w:val="28"/>
        </w:rPr>
        <w:t xml:space="preserve">: </w:t>
      </w:r>
      <w:hyperlink r:id="rId15" w:history="1">
        <w:r w:rsidRPr="00A668CB">
          <w:rPr>
            <w:color w:val="0563C1"/>
            <w:szCs w:val="28"/>
            <w:u w:val="single"/>
          </w:rPr>
          <w:t>d</w:t>
        </w:r>
        <w:r w:rsidRPr="00A668CB">
          <w:rPr>
            <w:color w:val="0563C1"/>
            <w:szCs w:val="28"/>
            <w:u w:val="single"/>
            <w:lang w:val="en-US"/>
          </w:rPr>
          <w:t>epgil</w:t>
        </w:r>
        <w:r w:rsidRPr="00A668CB">
          <w:rPr>
            <w:color w:val="0563C1"/>
            <w:szCs w:val="28"/>
            <w:u w:val="single"/>
          </w:rPr>
          <w:t>@admgor.nnov.ru</w:t>
        </w:r>
      </w:hyperlink>
      <w:r w:rsidRPr="00A668CB">
        <w:rPr>
          <w:szCs w:val="28"/>
        </w:rPr>
        <w:t>.</w:t>
      </w:r>
    </w:p>
    <w:p w:rsidR="00A668CB" w:rsidRPr="00A668CB" w:rsidRDefault="00A668CB" w:rsidP="00A668CB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A668CB">
        <w:rPr>
          <w:szCs w:val="28"/>
        </w:rPr>
        <w:t>2. Порядок проведения отбора получателей субсидии для предоставления</w:t>
      </w: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A668CB">
        <w:rPr>
          <w:szCs w:val="28"/>
        </w:rPr>
        <w:t>субсидий</w:t>
      </w: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2.1. Предоставление субсидии осуществляется через отбор заявок путем з</w:t>
      </w:r>
      <w:r w:rsidRPr="00A668CB">
        <w:rPr>
          <w:szCs w:val="28"/>
        </w:rPr>
        <w:t>а</w:t>
      </w:r>
      <w:r w:rsidRPr="00A668CB">
        <w:rPr>
          <w:szCs w:val="28"/>
        </w:rPr>
        <w:t>проса предложений, основными принципами которого являются: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1) публичность и открытость;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2) свобода получения и распространения информации о предоставлении су</w:t>
      </w:r>
      <w:r w:rsidRPr="00A668CB">
        <w:rPr>
          <w:szCs w:val="28"/>
        </w:rPr>
        <w:t>б</w:t>
      </w:r>
      <w:r w:rsidRPr="00A668CB">
        <w:rPr>
          <w:szCs w:val="28"/>
        </w:rPr>
        <w:t>сидии;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3) равенство прав претендентов на получение субсидии.</w:t>
      </w:r>
    </w:p>
    <w:p w:rsidR="00A668CB" w:rsidRPr="00A668CB" w:rsidRDefault="00A668CB" w:rsidP="00A668C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szCs w:val="28"/>
        </w:rPr>
        <w:t>2.2. Информация о проведении отбора получателей субсидии утверждается приказом департамента жилья и размещается департаментом жилья на официал</w:t>
      </w:r>
      <w:r w:rsidRPr="00A668CB">
        <w:rPr>
          <w:szCs w:val="28"/>
        </w:rPr>
        <w:t>ь</w:t>
      </w:r>
      <w:r w:rsidRPr="00A668CB">
        <w:rPr>
          <w:szCs w:val="28"/>
        </w:rPr>
        <w:t>ном сайте администрации города Нижнего Новгорода не менее чем за 1 календа</w:t>
      </w:r>
      <w:r w:rsidRPr="00A668CB">
        <w:rPr>
          <w:szCs w:val="28"/>
        </w:rPr>
        <w:t>р</w:t>
      </w:r>
      <w:r w:rsidRPr="00A668CB">
        <w:rPr>
          <w:szCs w:val="28"/>
        </w:rPr>
        <w:t>ный день до даты начала отбора с указанием: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1) срока проведения отбора (даты и времени начала (окончания) подачи (приема) заявок участников отбора), который не может быть ранее 10-го календа</w:t>
      </w:r>
      <w:r w:rsidRPr="00A668CB">
        <w:rPr>
          <w:szCs w:val="28"/>
        </w:rPr>
        <w:t>р</w:t>
      </w:r>
      <w:r w:rsidRPr="00A668CB">
        <w:rPr>
          <w:szCs w:val="28"/>
        </w:rPr>
        <w:t>ного дня, следующего за днем размещения объявления о проведении отбора;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2) наименования, места нахождения, почтового адреса, адреса электронной почты департамента жилья;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3) целей предоставления субсидии в соответствии с </w:t>
      </w:r>
      <w:hyperlink r:id="rId16" w:history="1">
        <w:r w:rsidRPr="00A668CB">
          <w:rPr>
            <w:color w:val="0563C1"/>
            <w:szCs w:val="28"/>
            <w:u w:val="single"/>
          </w:rPr>
          <w:t>пунктом 1.4</w:t>
        </w:r>
      </w:hyperlink>
      <w:r w:rsidRPr="00A668CB">
        <w:rPr>
          <w:szCs w:val="28"/>
        </w:rPr>
        <w:t xml:space="preserve"> Порядка, а также результатов предоставления субсидии в соответствии с </w:t>
      </w:r>
      <w:hyperlink r:id="rId17" w:history="1">
        <w:r w:rsidRPr="00A668CB">
          <w:rPr>
            <w:color w:val="0563C1"/>
            <w:szCs w:val="28"/>
            <w:u w:val="single"/>
          </w:rPr>
          <w:t>пунктом 3.8</w:t>
        </w:r>
      </w:hyperlink>
      <w:r w:rsidRPr="00A668CB">
        <w:rPr>
          <w:szCs w:val="28"/>
        </w:rPr>
        <w:t xml:space="preserve"> Поря</w:t>
      </w:r>
      <w:r w:rsidRPr="00A668CB">
        <w:rPr>
          <w:szCs w:val="28"/>
        </w:rPr>
        <w:t>д</w:t>
      </w:r>
      <w:r w:rsidRPr="00A668CB">
        <w:rPr>
          <w:szCs w:val="28"/>
        </w:rPr>
        <w:t>ка;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lastRenderedPageBreak/>
        <w:t xml:space="preserve">4) перечня документов, подтверждающих соответствие установленным в </w:t>
      </w:r>
      <w:hyperlink r:id="rId18" w:history="1">
        <w:r w:rsidRPr="00A668CB">
          <w:rPr>
            <w:color w:val="0563C1"/>
            <w:szCs w:val="28"/>
            <w:u w:val="single"/>
          </w:rPr>
          <w:t>1.7</w:t>
        </w:r>
      </w:hyperlink>
      <w:r w:rsidRPr="00A668CB">
        <w:rPr>
          <w:szCs w:val="28"/>
        </w:rPr>
        <w:t xml:space="preserve"> Порядка критерию отбора получателя субсидии и требованиям в соответствии с </w:t>
      </w:r>
      <w:hyperlink r:id="rId19" w:anchor="Par18" w:history="1">
        <w:r w:rsidRPr="00A668CB">
          <w:rPr>
            <w:color w:val="0563C1"/>
            <w:szCs w:val="28"/>
            <w:u w:val="single"/>
          </w:rPr>
          <w:t>пунктами 2.3</w:t>
        </w:r>
      </w:hyperlink>
      <w:r w:rsidRPr="00A668CB">
        <w:rPr>
          <w:szCs w:val="28"/>
        </w:rPr>
        <w:t xml:space="preserve"> и </w:t>
      </w:r>
      <w:hyperlink r:id="rId20" w:anchor="Par21" w:history="1">
        <w:r w:rsidRPr="00A668CB">
          <w:rPr>
            <w:color w:val="0563C1"/>
            <w:szCs w:val="28"/>
            <w:u w:val="single"/>
          </w:rPr>
          <w:t>2.4</w:t>
        </w:r>
      </w:hyperlink>
      <w:r w:rsidRPr="00A668CB">
        <w:rPr>
          <w:szCs w:val="28"/>
        </w:rPr>
        <w:t xml:space="preserve"> Порядка;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5) порядка подачи заявок участников отбора в соответствии с пунктом 2.4 Порядка;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6) правил рассмотрения и оценки заявок участников отбора в соответствии с </w:t>
      </w:r>
      <w:hyperlink r:id="rId21" w:history="1">
        <w:r w:rsidRPr="00A668CB">
          <w:rPr>
            <w:color w:val="0563C1"/>
            <w:szCs w:val="28"/>
            <w:u w:val="single"/>
          </w:rPr>
          <w:t>пунктом 2.8</w:t>
        </w:r>
      </w:hyperlink>
      <w:r w:rsidRPr="00A668CB">
        <w:rPr>
          <w:szCs w:val="28"/>
        </w:rPr>
        <w:t xml:space="preserve"> Порядка;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7) порядка отзыва заявок участников отбора в соответствии с </w:t>
      </w:r>
      <w:hyperlink r:id="rId22" w:history="1">
        <w:r w:rsidRPr="00A668CB">
          <w:rPr>
            <w:color w:val="0563C1"/>
            <w:szCs w:val="28"/>
            <w:u w:val="single"/>
          </w:rPr>
          <w:t>пунктом 2.9</w:t>
        </w:r>
      </w:hyperlink>
      <w:r w:rsidRPr="00A668CB">
        <w:rPr>
          <w:szCs w:val="28"/>
        </w:rPr>
        <w:t xml:space="preserve"> Порядка;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8) основания для отклонения заявок участников отбора в соответствии с </w:t>
      </w:r>
      <w:hyperlink r:id="rId23" w:history="1">
        <w:r w:rsidRPr="00A668CB">
          <w:rPr>
            <w:color w:val="0563C1"/>
            <w:szCs w:val="28"/>
            <w:u w:val="single"/>
          </w:rPr>
          <w:t>пунктом 2.10</w:t>
        </w:r>
      </w:hyperlink>
      <w:r w:rsidRPr="00A668CB">
        <w:rPr>
          <w:szCs w:val="28"/>
        </w:rPr>
        <w:t xml:space="preserve"> Порядка;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9) порядка предоставления участникам отбора разъяснений положений об</w:t>
      </w:r>
      <w:r w:rsidRPr="00A668CB">
        <w:rPr>
          <w:szCs w:val="28"/>
        </w:rPr>
        <w:t>ъ</w:t>
      </w:r>
      <w:r w:rsidRPr="00A668CB">
        <w:rPr>
          <w:szCs w:val="28"/>
        </w:rPr>
        <w:t>явления о проведении отбора, даты начала и окончания срока такого предоставл</w:t>
      </w:r>
      <w:r w:rsidRPr="00A668CB">
        <w:rPr>
          <w:szCs w:val="28"/>
        </w:rPr>
        <w:t>е</w:t>
      </w:r>
      <w:r w:rsidRPr="00A668CB">
        <w:rPr>
          <w:szCs w:val="28"/>
        </w:rPr>
        <w:t>ния;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10) срока, в соответствии с </w:t>
      </w:r>
      <w:hyperlink r:id="rId24" w:history="1">
        <w:r w:rsidRPr="00A668CB">
          <w:rPr>
            <w:color w:val="0563C1"/>
            <w:szCs w:val="28"/>
            <w:u w:val="single"/>
          </w:rPr>
          <w:t>пунктом 3.2</w:t>
        </w:r>
      </w:hyperlink>
      <w:r w:rsidRPr="00A668CB">
        <w:rPr>
          <w:szCs w:val="28"/>
        </w:rPr>
        <w:t xml:space="preserve"> Порядка, в течение которого побед</w:t>
      </w:r>
      <w:r w:rsidRPr="00A668CB">
        <w:rPr>
          <w:szCs w:val="28"/>
        </w:rPr>
        <w:t>и</w:t>
      </w:r>
      <w:r w:rsidRPr="00A668CB">
        <w:rPr>
          <w:szCs w:val="28"/>
        </w:rPr>
        <w:t>тель (победители) отбора должен (должны) подписать соглашение в соответствии с типовой формой, установленной приказом департамента финансов;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11) условий признания победителя (победителей) отбора уклонившимся (у</w:t>
      </w:r>
      <w:r w:rsidRPr="00A668CB">
        <w:rPr>
          <w:szCs w:val="28"/>
        </w:rPr>
        <w:t>к</w:t>
      </w:r>
      <w:r w:rsidRPr="00A668CB">
        <w:rPr>
          <w:szCs w:val="28"/>
        </w:rPr>
        <w:t>лонившимися) от заключения соглашения;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12) даты размещения результатов отбора на официальном сайте администр</w:t>
      </w:r>
      <w:r w:rsidRPr="00A668CB">
        <w:rPr>
          <w:szCs w:val="28"/>
        </w:rPr>
        <w:t>а</w:t>
      </w:r>
      <w:r w:rsidRPr="00A668CB">
        <w:rPr>
          <w:szCs w:val="28"/>
        </w:rPr>
        <w:t>ции города Нижнего Новгорода, которая не может быть позднее 14-го календарн</w:t>
      </w:r>
      <w:r w:rsidRPr="00A668CB">
        <w:rPr>
          <w:szCs w:val="28"/>
        </w:rPr>
        <w:t>о</w:t>
      </w:r>
      <w:r w:rsidRPr="00A668CB">
        <w:rPr>
          <w:szCs w:val="28"/>
        </w:rPr>
        <w:t>го дня, следующего за днем определения победителя отбора.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21" w:name="Par18"/>
      <w:bookmarkEnd w:id="21"/>
      <w:r w:rsidRPr="00A668CB">
        <w:rPr>
          <w:szCs w:val="28"/>
        </w:rPr>
        <w:t>2.3. Требования к участникам отбора, которым должен соответствовать уч</w:t>
      </w:r>
      <w:r w:rsidRPr="00A668CB">
        <w:rPr>
          <w:szCs w:val="28"/>
        </w:rPr>
        <w:t>а</w:t>
      </w:r>
      <w:r w:rsidRPr="00A668CB">
        <w:rPr>
          <w:szCs w:val="28"/>
        </w:rPr>
        <w:t>стник отбора на 1-е число месяца, предшествующего месяцу, в котором планируе</w:t>
      </w:r>
      <w:r w:rsidRPr="00A668CB">
        <w:rPr>
          <w:szCs w:val="28"/>
        </w:rPr>
        <w:t>т</w:t>
      </w:r>
      <w:r w:rsidRPr="00A668CB">
        <w:rPr>
          <w:szCs w:val="28"/>
        </w:rPr>
        <w:t>ся проведение отбора: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2.3.1. Участники отбора</w:t>
      </w:r>
      <w:r w:rsidRPr="00A668CB">
        <w:rPr>
          <w:rFonts w:ascii="Arial" w:hAnsi="Arial" w:cs="Arial"/>
          <w:szCs w:val="28"/>
        </w:rPr>
        <w:t xml:space="preserve"> </w:t>
      </w:r>
      <w:r w:rsidRPr="00A668CB">
        <w:rPr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</w:t>
      </w:r>
      <w:r w:rsidRPr="00A668CB">
        <w:rPr>
          <w:szCs w:val="28"/>
        </w:rPr>
        <w:t>и</w:t>
      </w:r>
      <w:r w:rsidRPr="00A668CB">
        <w:rPr>
          <w:szCs w:val="28"/>
        </w:rPr>
        <w:t>тория, включенные в утверждаемый Министерством финансов Российской Фед</w:t>
      </w:r>
      <w:r w:rsidRPr="00A668CB">
        <w:rPr>
          <w:szCs w:val="28"/>
        </w:rPr>
        <w:t>е</w:t>
      </w:r>
      <w:r w:rsidRPr="00A668CB">
        <w:rPr>
          <w:szCs w:val="28"/>
        </w:rPr>
        <w:t>рации перечень государств и территорий, используемых для промежуточного (о</w:t>
      </w:r>
      <w:r w:rsidRPr="00A668CB">
        <w:rPr>
          <w:szCs w:val="28"/>
        </w:rPr>
        <w:t>ф</w:t>
      </w:r>
      <w:r w:rsidRPr="00A668CB">
        <w:rPr>
          <w:szCs w:val="28"/>
        </w:rPr>
        <w:t>шорного) владения активами в Российской Федерации (далее - офшорные комп</w:t>
      </w:r>
      <w:r w:rsidRPr="00A668CB">
        <w:rPr>
          <w:szCs w:val="28"/>
        </w:rPr>
        <w:t>а</w:t>
      </w:r>
      <w:r w:rsidRPr="00A668CB">
        <w:rPr>
          <w:szCs w:val="28"/>
        </w:rPr>
        <w:t>нии), а также российскими юридическими лицами, в уставном (складочном) кап</w:t>
      </w:r>
      <w:r w:rsidRPr="00A668CB">
        <w:rPr>
          <w:szCs w:val="28"/>
        </w:rPr>
        <w:t>и</w:t>
      </w:r>
      <w:r w:rsidRPr="00A668CB">
        <w:rPr>
          <w:szCs w:val="28"/>
        </w:rPr>
        <w:lastRenderedPageBreak/>
        <w:t>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</w:t>
      </w:r>
      <w:r w:rsidRPr="00A668CB">
        <w:rPr>
          <w:szCs w:val="28"/>
        </w:rPr>
        <w:t>б</w:t>
      </w:r>
      <w:r w:rsidRPr="00A668CB">
        <w:rPr>
          <w:szCs w:val="28"/>
        </w:rPr>
        <w:t>ществ (в том числе со статусом международной компании), акции которых обр</w:t>
      </w:r>
      <w:r w:rsidRPr="00A668CB">
        <w:rPr>
          <w:szCs w:val="28"/>
        </w:rPr>
        <w:t>а</w:t>
      </w:r>
      <w:r w:rsidRPr="00A668CB">
        <w:rPr>
          <w:szCs w:val="28"/>
        </w:rPr>
        <w:t>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2.3.2. Участники отбора не должны получать средства из бюджета бюдже</w:t>
      </w:r>
      <w:r w:rsidRPr="00A668CB">
        <w:rPr>
          <w:szCs w:val="28"/>
        </w:rPr>
        <w:t>т</w:t>
      </w:r>
      <w:r w:rsidRPr="00A668CB">
        <w:rPr>
          <w:szCs w:val="28"/>
        </w:rPr>
        <w:t>ной системы Российской Федерации, из которого планируется предоставление су</w:t>
      </w:r>
      <w:r w:rsidRPr="00A668CB">
        <w:rPr>
          <w:szCs w:val="28"/>
        </w:rPr>
        <w:t>б</w:t>
      </w:r>
      <w:r w:rsidRPr="00A668CB">
        <w:rPr>
          <w:szCs w:val="28"/>
        </w:rPr>
        <w:t>сидии в соответствии с правовым актом, на основании иных нормативных прав</w:t>
      </w:r>
      <w:r w:rsidRPr="00A668CB">
        <w:rPr>
          <w:szCs w:val="28"/>
        </w:rPr>
        <w:t>о</w:t>
      </w:r>
      <w:r w:rsidRPr="00A668CB">
        <w:rPr>
          <w:szCs w:val="28"/>
        </w:rPr>
        <w:t xml:space="preserve">вых актов или муниципальных правовых актов на цели, указанные в </w:t>
      </w:r>
      <w:hyperlink r:id="rId25" w:history="1">
        <w:r w:rsidRPr="00A668CB">
          <w:rPr>
            <w:color w:val="0563C1"/>
            <w:szCs w:val="28"/>
            <w:u w:val="single"/>
          </w:rPr>
          <w:t>пункте 1.4</w:t>
        </w:r>
      </w:hyperlink>
      <w:r w:rsidRPr="00A668CB">
        <w:rPr>
          <w:szCs w:val="28"/>
        </w:rPr>
        <w:t xml:space="preserve"> Порядка.</w:t>
      </w:r>
    </w:p>
    <w:p w:rsid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2.3.3. У участника отбора должна отсутствовать просроченная задолженность по возврату в бюджет города Нижнего Новгорода субсидии, бюджетных инвест</w:t>
      </w:r>
      <w:r w:rsidRPr="00A668CB">
        <w:rPr>
          <w:szCs w:val="28"/>
        </w:rPr>
        <w:t>и</w:t>
      </w:r>
      <w:r w:rsidRPr="00A668CB">
        <w:rPr>
          <w:szCs w:val="28"/>
        </w:rPr>
        <w:t>ций, предоставленных в том числе, в соответствии с иными правовыми актами, и иная просроченная задолженность перед бюджетом города Нижнего Новгорода.</w:t>
      </w:r>
    </w:p>
    <w:p w:rsidR="00B433B1" w:rsidRPr="004B3A9E" w:rsidRDefault="00B433B1" w:rsidP="00B433B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4B3A9E">
        <w:rPr>
          <w:sz w:val="28"/>
          <w:szCs w:val="28"/>
        </w:rPr>
        <w:t>2.3.4. Получатель субсидии не находится в перечне организаций и физич</w:t>
      </w:r>
      <w:r w:rsidRPr="004B3A9E">
        <w:rPr>
          <w:sz w:val="28"/>
          <w:szCs w:val="28"/>
        </w:rPr>
        <w:t>е</w:t>
      </w:r>
      <w:r w:rsidRPr="004B3A9E">
        <w:rPr>
          <w:sz w:val="28"/>
          <w:szCs w:val="28"/>
        </w:rPr>
        <w:t>ских лиц, в отношении которых имеются сведения об их причастности к экстрем</w:t>
      </w:r>
      <w:r w:rsidRPr="004B3A9E">
        <w:rPr>
          <w:sz w:val="28"/>
          <w:szCs w:val="28"/>
        </w:rPr>
        <w:t>и</w:t>
      </w:r>
      <w:r w:rsidRPr="004B3A9E">
        <w:rPr>
          <w:sz w:val="28"/>
          <w:szCs w:val="28"/>
        </w:rPr>
        <w:t>стск</w:t>
      </w:r>
      <w:r>
        <w:rPr>
          <w:sz w:val="28"/>
          <w:szCs w:val="28"/>
        </w:rPr>
        <w:t>ой деятельности или терроризму.</w:t>
      </w:r>
    </w:p>
    <w:p w:rsidR="00B433B1" w:rsidRPr="004B3A9E" w:rsidRDefault="00B433B1" w:rsidP="00B433B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4B3A9E">
        <w:rPr>
          <w:sz w:val="28"/>
          <w:szCs w:val="28"/>
        </w:rPr>
        <w:t>2.3.5. Получатель субсидии не находится в составляемых в рамках реализ</w:t>
      </w:r>
      <w:r w:rsidRPr="004B3A9E">
        <w:rPr>
          <w:sz w:val="28"/>
          <w:szCs w:val="28"/>
        </w:rPr>
        <w:t>а</w:t>
      </w:r>
      <w:r w:rsidRPr="004B3A9E">
        <w:rPr>
          <w:sz w:val="28"/>
          <w:szCs w:val="28"/>
        </w:rPr>
        <w:t>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</w:t>
      </w:r>
      <w:r>
        <w:rPr>
          <w:sz w:val="28"/>
          <w:szCs w:val="28"/>
        </w:rPr>
        <w:t>м оружия массового уни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тожения.</w:t>
      </w:r>
    </w:p>
    <w:p w:rsidR="00B433B1" w:rsidRPr="00A668CB" w:rsidRDefault="00B433B1" w:rsidP="00B433B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B3A9E">
        <w:rPr>
          <w:szCs w:val="28"/>
        </w:rPr>
        <w:t>2.3.6. Получатель субсидии не является иностранным агентом в соответствии с Федеральным законом «О контроле за деятельностью лиц, находящихся под ин</w:t>
      </w:r>
      <w:r w:rsidRPr="004B3A9E">
        <w:rPr>
          <w:szCs w:val="28"/>
        </w:rPr>
        <w:t>о</w:t>
      </w:r>
      <w:r w:rsidRPr="004B3A9E">
        <w:rPr>
          <w:szCs w:val="28"/>
        </w:rPr>
        <w:t>странным влиянием».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22" w:name="Par21"/>
      <w:bookmarkEnd w:id="22"/>
      <w:r w:rsidRPr="00A668CB">
        <w:rPr>
          <w:szCs w:val="28"/>
        </w:rPr>
        <w:lastRenderedPageBreak/>
        <w:t>2.4. Требования, предъявляемые к форме и содержанию заявок, подаваемых участниками отбора: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2.4.1. Для участия в конкурсном отборе на получение субсидии участник о</w:t>
      </w:r>
      <w:r w:rsidRPr="00A668CB">
        <w:rPr>
          <w:szCs w:val="28"/>
        </w:rPr>
        <w:t>т</w:t>
      </w:r>
      <w:r w:rsidRPr="00A668CB">
        <w:rPr>
          <w:szCs w:val="28"/>
        </w:rPr>
        <w:t>бора на получение субсидии представляет в департамент жилья следующие док</w:t>
      </w:r>
      <w:r w:rsidRPr="00A668CB">
        <w:rPr>
          <w:szCs w:val="28"/>
        </w:rPr>
        <w:t>у</w:t>
      </w:r>
      <w:r w:rsidRPr="00A668CB">
        <w:rPr>
          <w:szCs w:val="28"/>
        </w:rPr>
        <w:t>менты: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2.4.1.1. Письменное </w:t>
      </w:r>
      <w:hyperlink r:id="rId26" w:history="1">
        <w:r w:rsidRPr="00A668CB">
          <w:rPr>
            <w:color w:val="0563C1"/>
            <w:szCs w:val="28"/>
            <w:u w:val="single"/>
          </w:rPr>
          <w:t>заявление</w:t>
        </w:r>
      </w:hyperlink>
      <w:r w:rsidRPr="00A668CB">
        <w:rPr>
          <w:szCs w:val="28"/>
        </w:rPr>
        <w:t xml:space="preserve"> согласно приложению № 1 к Порядку за по</w:t>
      </w:r>
      <w:r w:rsidRPr="00A668CB">
        <w:rPr>
          <w:szCs w:val="28"/>
        </w:rPr>
        <w:t>д</w:t>
      </w:r>
      <w:r w:rsidRPr="00A668CB">
        <w:rPr>
          <w:szCs w:val="28"/>
        </w:rPr>
        <w:t>писью руководителя (уполномоченного лица) участника отбора.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2.4.1.2. К заявлению, указанному в подпункте 2.4.1.1 Порядка, участник о</w:t>
      </w:r>
      <w:r w:rsidRPr="00A668CB">
        <w:rPr>
          <w:szCs w:val="28"/>
        </w:rPr>
        <w:t>т</w:t>
      </w:r>
      <w:r w:rsidRPr="00A668CB">
        <w:rPr>
          <w:szCs w:val="28"/>
        </w:rPr>
        <w:t>бора прилагает следующий пакет документов: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заверенные в установленном порядке руководителем (уполномоченным л</w:t>
      </w:r>
      <w:r w:rsidRPr="00A668CB">
        <w:rPr>
          <w:szCs w:val="28"/>
        </w:rPr>
        <w:t>и</w:t>
      </w:r>
      <w:r w:rsidRPr="00A668CB">
        <w:rPr>
          <w:szCs w:val="28"/>
        </w:rPr>
        <w:t>цом) участника отбора копии учредительных документов – для юридического л</w:t>
      </w:r>
      <w:r w:rsidRPr="00A668CB">
        <w:rPr>
          <w:szCs w:val="28"/>
        </w:rPr>
        <w:t>и</w:t>
      </w:r>
      <w:r w:rsidRPr="00A668CB">
        <w:rPr>
          <w:szCs w:val="28"/>
        </w:rPr>
        <w:t>ца, а для индивидуальных предпринимателей - заверенная в установленном поря</w:t>
      </w:r>
      <w:r w:rsidRPr="00A668CB">
        <w:rPr>
          <w:szCs w:val="28"/>
        </w:rPr>
        <w:t>д</w:t>
      </w:r>
      <w:r w:rsidRPr="00A668CB">
        <w:rPr>
          <w:szCs w:val="28"/>
        </w:rPr>
        <w:t>ке руководителем (уполномоченным лицом) участника отбора копия свидетельства о регистрации в качестве индивидуального предпринимателя;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выписка из ЕГРЮЛ, полученная не ранее чем за два месяца до даты подачи заявления;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A668CB">
        <w:rPr>
          <w:szCs w:val="28"/>
        </w:rPr>
        <w:t>заверенная в установленном порядке руководителем (уполномоченным л</w:t>
      </w:r>
      <w:r w:rsidRPr="00A668CB">
        <w:rPr>
          <w:szCs w:val="28"/>
        </w:rPr>
        <w:t>и</w:t>
      </w:r>
      <w:r w:rsidRPr="00A668CB">
        <w:rPr>
          <w:szCs w:val="28"/>
        </w:rPr>
        <w:t>цом) участника отбора копия предписания</w:t>
      </w:r>
      <w:r w:rsidRPr="00A668CB">
        <w:rPr>
          <w:szCs w:val="28"/>
          <w:lang w:eastAsia="en-US"/>
        </w:rPr>
        <w:t xml:space="preserve"> государственной жилищной инспекции Нижегородской области об устранении выявленных нарушений (лицензионных требований/обязательных требований) содержания жилищного фонда (в части многоквартирного дома, в котором требуется выполнение работ (оказание услуг), указанных в </w:t>
      </w:r>
      <w:hyperlink r:id="rId27" w:anchor="P67" w:history="1">
        <w:r w:rsidRPr="00A668CB">
          <w:rPr>
            <w:color w:val="0563C1"/>
            <w:szCs w:val="28"/>
            <w:u w:val="single"/>
            <w:lang w:eastAsia="en-US"/>
          </w:rPr>
          <w:t>пункте 1.5</w:t>
        </w:r>
      </w:hyperlink>
      <w:r w:rsidRPr="00A668CB">
        <w:rPr>
          <w:szCs w:val="28"/>
          <w:lang w:eastAsia="en-US"/>
        </w:rPr>
        <w:t xml:space="preserve"> Порядка), или наличие повреждений аварийного характера, создающих опасность для населения или влекущих повреждения отдельных эл</w:t>
      </w:r>
      <w:r w:rsidRPr="00A668CB">
        <w:rPr>
          <w:szCs w:val="28"/>
          <w:lang w:eastAsia="en-US"/>
        </w:rPr>
        <w:t>е</w:t>
      </w:r>
      <w:r w:rsidRPr="00A668CB">
        <w:rPr>
          <w:szCs w:val="28"/>
          <w:lang w:eastAsia="en-US"/>
        </w:rPr>
        <w:t>ментов многоквартирного дома;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заверенная в установленном </w:t>
      </w:r>
      <w:r w:rsidRPr="00A668CB">
        <w:rPr>
          <w:szCs w:val="28"/>
          <w:lang w:eastAsia="en-US"/>
        </w:rPr>
        <w:t>порядке руководителем (уполномоченным л</w:t>
      </w:r>
      <w:r w:rsidRPr="00A668CB">
        <w:rPr>
          <w:szCs w:val="28"/>
          <w:lang w:eastAsia="en-US"/>
        </w:rPr>
        <w:t>и</w:t>
      </w:r>
      <w:r w:rsidRPr="00A668CB">
        <w:rPr>
          <w:szCs w:val="28"/>
          <w:lang w:eastAsia="en-US"/>
        </w:rPr>
        <w:t>цом) участника отбора копия решения общего собрания собственников помещений в многоквартирном доме о проведении капитального</w:t>
      </w:r>
      <w:r w:rsidRPr="00A668CB">
        <w:rPr>
          <w:szCs w:val="28"/>
        </w:rPr>
        <w:t xml:space="preserve"> ремонта общего имущества многоквартирного дома и о долевом финансировании капитального ремонта в ра</w:t>
      </w:r>
      <w:r w:rsidRPr="00A668CB">
        <w:rPr>
          <w:szCs w:val="28"/>
        </w:rPr>
        <w:t>з</w:t>
      </w:r>
      <w:r w:rsidRPr="00A668CB">
        <w:rPr>
          <w:szCs w:val="28"/>
        </w:rPr>
        <w:t>мере не менее чем 5% от сметной стоимости работ (в случае выполнения в мног</w:t>
      </w:r>
      <w:r w:rsidRPr="00A668CB">
        <w:rPr>
          <w:szCs w:val="28"/>
        </w:rPr>
        <w:t>о</w:t>
      </w:r>
      <w:r w:rsidRPr="00A668CB">
        <w:rPr>
          <w:szCs w:val="28"/>
        </w:rPr>
        <w:t>квартирном доме работ по капитальному ремонту);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lastRenderedPageBreak/>
        <w:t>в случае наличия угрозы возникновения и развития чрезвычайной ситуации вследствие непредвиденных повреждений аварийного характера, создающих опа</w:t>
      </w:r>
      <w:r w:rsidRPr="00A668CB">
        <w:rPr>
          <w:szCs w:val="28"/>
        </w:rPr>
        <w:t>с</w:t>
      </w:r>
      <w:r w:rsidRPr="00A668CB">
        <w:rPr>
          <w:szCs w:val="28"/>
        </w:rPr>
        <w:t>ность для населения или влекущих повреждения отдельных элементов многоква</w:t>
      </w:r>
      <w:r w:rsidRPr="00A668CB">
        <w:rPr>
          <w:szCs w:val="28"/>
        </w:rPr>
        <w:t>р</w:t>
      </w:r>
      <w:r w:rsidRPr="00A668CB">
        <w:rPr>
          <w:szCs w:val="28"/>
        </w:rPr>
        <w:t>тирного дома - наличие заверенной в установленном порядке руководителем (уполномоченным лицом) участника отбора копии акта осмотра, содержащего ук</w:t>
      </w:r>
      <w:r w:rsidRPr="00A668CB">
        <w:rPr>
          <w:szCs w:val="28"/>
        </w:rPr>
        <w:t>а</w:t>
      </w:r>
      <w:r w:rsidRPr="00A668CB">
        <w:rPr>
          <w:szCs w:val="28"/>
        </w:rPr>
        <w:t>зание на наличие и причины угрозы возникновения и развития чрезвычайной с</w:t>
      </w:r>
      <w:r w:rsidRPr="00A668CB">
        <w:rPr>
          <w:szCs w:val="28"/>
        </w:rPr>
        <w:t>и</w:t>
      </w:r>
      <w:r w:rsidRPr="00A668CB">
        <w:rPr>
          <w:szCs w:val="28"/>
        </w:rPr>
        <w:t>туации, согласованного администрацией соответствующего района города Нижн</w:t>
      </w:r>
      <w:r w:rsidRPr="00A668CB">
        <w:rPr>
          <w:szCs w:val="28"/>
        </w:rPr>
        <w:t>е</w:t>
      </w:r>
      <w:r w:rsidRPr="00A668CB">
        <w:rPr>
          <w:szCs w:val="28"/>
        </w:rPr>
        <w:t>го Новгорода и подписанного одним из собственников помещений в многоква</w:t>
      </w:r>
      <w:r w:rsidRPr="00A668CB">
        <w:rPr>
          <w:szCs w:val="28"/>
        </w:rPr>
        <w:t>р</w:t>
      </w:r>
      <w:r w:rsidRPr="00A668CB">
        <w:rPr>
          <w:szCs w:val="28"/>
        </w:rPr>
        <w:t>тирном доме;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локальный сметный расчет, утвержденный руководителем (уполномоченным лицом) участника отбора, согласованный администрацией соответствующего ра</w:t>
      </w:r>
      <w:r w:rsidRPr="00A668CB">
        <w:rPr>
          <w:szCs w:val="28"/>
        </w:rPr>
        <w:t>й</w:t>
      </w:r>
      <w:r w:rsidRPr="00A668CB">
        <w:rPr>
          <w:szCs w:val="28"/>
        </w:rPr>
        <w:t>она города Нижнего Новгорода и проверенный департаментом экономического развития администрации города Нижнего Новгорода (далее - департамент экон</w:t>
      </w:r>
      <w:r w:rsidRPr="00A668CB">
        <w:rPr>
          <w:szCs w:val="28"/>
        </w:rPr>
        <w:t>о</w:t>
      </w:r>
      <w:r w:rsidRPr="00A668CB">
        <w:rPr>
          <w:szCs w:val="28"/>
        </w:rPr>
        <w:t>мического развития) в случае, если стоимость работ превышает 600 тысяч рублей (в случае если сметная документация проверена в ГБУ НО «</w:t>
      </w:r>
      <w:proofErr w:type="spellStart"/>
      <w:r w:rsidRPr="00A668CB">
        <w:rPr>
          <w:szCs w:val="28"/>
        </w:rPr>
        <w:t>Нижегородсмета</w:t>
      </w:r>
      <w:proofErr w:type="spellEnd"/>
      <w:r w:rsidRPr="00A668CB">
        <w:rPr>
          <w:szCs w:val="28"/>
        </w:rPr>
        <w:t>», то осуществление проверки сметной документации департаментом экономического развития не требуется);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сводный сметный расчет (включающий в себя услуги строительного контр</w:t>
      </w:r>
      <w:r w:rsidRPr="00A668CB">
        <w:rPr>
          <w:szCs w:val="28"/>
        </w:rPr>
        <w:t>о</w:t>
      </w:r>
      <w:r w:rsidRPr="00A668CB">
        <w:rPr>
          <w:szCs w:val="28"/>
        </w:rPr>
        <w:t>ля в размере не более 1,1% от сметной стоимости работ), в печатном виде, утве</w:t>
      </w:r>
      <w:r w:rsidRPr="00A668CB">
        <w:rPr>
          <w:szCs w:val="28"/>
        </w:rPr>
        <w:t>р</w:t>
      </w:r>
      <w:r w:rsidRPr="00A668CB">
        <w:rPr>
          <w:szCs w:val="28"/>
        </w:rPr>
        <w:t>жденный руководителем (уполномоченным лицом) участника отбора (в случае н</w:t>
      </w:r>
      <w:r w:rsidRPr="00A668CB">
        <w:rPr>
          <w:szCs w:val="28"/>
        </w:rPr>
        <w:t>е</w:t>
      </w:r>
      <w:r w:rsidRPr="00A668CB">
        <w:rPr>
          <w:szCs w:val="28"/>
        </w:rPr>
        <w:t>обходимости проведения строительного контроля) и согласованный администр</w:t>
      </w:r>
      <w:r w:rsidRPr="00A668CB">
        <w:rPr>
          <w:szCs w:val="28"/>
        </w:rPr>
        <w:t>а</w:t>
      </w:r>
      <w:r w:rsidRPr="00A668CB">
        <w:rPr>
          <w:szCs w:val="28"/>
        </w:rPr>
        <w:t>цией соответствующего района города Нижнего Новгорода;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дефектную ведомость (ведомость объемов работ), утвержденную руковод</w:t>
      </w:r>
      <w:r w:rsidRPr="00A668CB">
        <w:rPr>
          <w:szCs w:val="28"/>
        </w:rPr>
        <w:t>и</w:t>
      </w:r>
      <w:r w:rsidRPr="00A668CB">
        <w:rPr>
          <w:szCs w:val="28"/>
        </w:rPr>
        <w:t>телем (уполномоченным лицом) участника отбора;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техническое задание на выполнение работ по замене и (или) восстановлению несущих строительных конструкций многоквартирного дома, в соответствии с </w:t>
      </w:r>
      <w:hyperlink r:id="rId28" w:history="1">
        <w:r w:rsidRPr="00A668CB">
          <w:rPr>
            <w:color w:val="0563C1"/>
            <w:szCs w:val="28"/>
            <w:u w:val="single"/>
          </w:rPr>
          <w:t>ч</w:t>
        </w:r>
        <w:r w:rsidRPr="00A668CB">
          <w:rPr>
            <w:color w:val="0563C1"/>
            <w:szCs w:val="28"/>
            <w:u w:val="single"/>
          </w:rPr>
          <w:t>а</w:t>
        </w:r>
        <w:r w:rsidRPr="00A668CB">
          <w:rPr>
            <w:color w:val="0563C1"/>
            <w:szCs w:val="28"/>
            <w:u w:val="single"/>
          </w:rPr>
          <w:t>стью 5 статьи 166</w:t>
        </w:r>
      </w:hyperlink>
      <w:r w:rsidRPr="00A668CB">
        <w:rPr>
          <w:szCs w:val="28"/>
        </w:rPr>
        <w:t xml:space="preserve"> Жилищного кодекса Российской Федерации, согласованное д</w:t>
      </w:r>
      <w:r w:rsidRPr="00A668CB">
        <w:rPr>
          <w:szCs w:val="28"/>
        </w:rPr>
        <w:t>е</w:t>
      </w:r>
      <w:r w:rsidRPr="00A668CB">
        <w:rPr>
          <w:szCs w:val="28"/>
        </w:rPr>
        <w:t>партаментом строительства и капитального ремонта администрации города Ни</w:t>
      </w:r>
      <w:r w:rsidRPr="00A668CB">
        <w:rPr>
          <w:szCs w:val="28"/>
        </w:rPr>
        <w:t>ж</w:t>
      </w:r>
      <w:r w:rsidRPr="00A668CB">
        <w:rPr>
          <w:szCs w:val="28"/>
        </w:rPr>
        <w:t>него Новгорода (далее - департамент строительства и капитального ремонта).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lastRenderedPageBreak/>
        <w:t xml:space="preserve">2.5. Департамент жилья в день предоставления участником отбора в адрес департамента жилья документов в соответствии с </w:t>
      </w:r>
      <w:hyperlink r:id="rId29" w:anchor="Par21" w:history="1">
        <w:r w:rsidRPr="00A668CB">
          <w:rPr>
            <w:color w:val="0563C1"/>
            <w:szCs w:val="28"/>
            <w:u w:val="single"/>
          </w:rPr>
          <w:t>пунктом 2.4</w:t>
        </w:r>
      </w:hyperlink>
      <w:r w:rsidRPr="00A668CB">
        <w:rPr>
          <w:szCs w:val="28"/>
        </w:rPr>
        <w:t xml:space="preserve"> Порядка присваив</w:t>
      </w:r>
      <w:r w:rsidRPr="00A668CB">
        <w:rPr>
          <w:szCs w:val="28"/>
        </w:rPr>
        <w:t>а</w:t>
      </w:r>
      <w:r w:rsidRPr="00A668CB">
        <w:rPr>
          <w:szCs w:val="28"/>
        </w:rPr>
        <w:t>ет порядковый номер заявке участника отбора.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2.6. Департамент жилья в срок не более 5 календарных дней с даты оконч</w:t>
      </w:r>
      <w:r w:rsidRPr="00A668CB">
        <w:rPr>
          <w:rFonts w:eastAsia="Calibri"/>
          <w:szCs w:val="28"/>
          <w:lang w:eastAsia="en-US"/>
        </w:rPr>
        <w:t>а</w:t>
      </w:r>
      <w:r w:rsidRPr="00A668CB">
        <w:rPr>
          <w:rFonts w:eastAsia="Calibri"/>
          <w:szCs w:val="28"/>
          <w:lang w:eastAsia="en-US"/>
        </w:rPr>
        <w:t xml:space="preserve">ния срока приема заявок рассматривает представленный, в соответствии с </w:t>
      </w:r>
      <w:hyperlink r:id="rId30" w:history="1"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пунктом 2.4.1</w:t>
        </w:r>
      </w:hyperlink>
      <w:r w:rsidRPr="00A668CB">
        <w:rPr>
          <w:rFonts w:eastAsia="Calibri"/>
          <w:szCs w:val="28"/>
          <w:lang w:eastAsia="en-US"/>
        </w:rPr>
        <w:t xml:space="preserve"> Порядка, пакет документов.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2.7. Участник отбора на получение субсидии вправе до окончания срока приема заявок отозвать свою заявку путем направления в адрес департамента ж</w:t>
      </w:r>
      <w:r w:rsidRPr="00A668CB">
        <w:rPr>
          <w:rFonts w:eastAsia="Calibri"/>
          <w:szCs w:val="28"/>
          <w:lang w:eastAsia="en-US"/>
        </w:rPr>
        <w:t>и</w:t>
      </w:r>
      <w:r w:rsidRPr="00A668CB">
        <w:rPr>
          <w:rFonts w:eastAsia="Calibri"/>
          <w:szCs w:val="28"/>
          <w:lang w:eastAsia="en-US"/>
        </w:rPr>
        <w:t>лья письменного уведомления об отзыве поданной заявки, при этом участник о</w:t>
      </w:r>
      <w:r w:rsidRPr="00A668CB">
        <w:rPr>
          <w:rFonts w:eastAsia="Calibri"/>
          <w:szCs w:val="28"/>
          <w:lang w:eastAsia="en-US"/>
        </w:rPr>
        <w:t>т</w:t>
      </w:r>
      <w:r w:rsidRPr="00A668CB">
        <w:rPr>
          <w:rFonts w:eastAsia="Calibri"/>
          <w:szCs w:val="28"/>
          <w:lang w:eastAsia="en-US"/>
        </w:rPr>
        <w:t>бора вправе не указывать причины отзыва своей заявки.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bookmarkStart w:id="23" w:name="Par2"/>
      <w:bookmarkEnd w:id="23"/>
      <w:r w:rsidRPr="00A668CB">
        <w:rPr>
          <w:rFonts w:eastAsia="Calibri"/>
          <w:szCs w:val="28"/>
          <w:lang w:eastAsia="en-US"/>
        </w:rPr>
        <w:t>2.8. Правила рассмотрения и оценки заявок участников отбора: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В случае соответствия участника отбора критерию и требованиям в соотве</w:t>
      </w:r>
      <w:r w:rsidRPr="00A668CB">
        <w:rPr>
          <w:rFonts w:eastAsia="Calibri"/>
          <w:szCs w:val="28"/>
          <w:lang w:eastAsia="en-US"/>
        </w:rPr>
        <w:t>т</w:t>
      </w:r>
      <w:r w:rsidRPr="00A668CB">
        <w:rPr>
          <w:rFonts w:eastAsia="Calibri"/>
          <w:szCs w:val="28"/>
          <w:lang w:eastAsia="en-US"/>
        </w:rPr>
        <w:t xml:space="preserve">ствии с </w:t>
      </w:r>
      <w:hyperlink r:id="rId31" w:history="1"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пунктами 1.7</w:t>
        </w:r>
      </w:hyperlink>
      <w:r w:rsidRPr="00A668CB">
        <w:rPr>
          <w:rFonts w:eastAsia="Calibri"/>
          <w:szCs w:val="28"/>
          <w:lang w:eastAsia="en-US"/>
        </w:rPr>
        <w:t xml:space="preserve">, </w:t>
      </w:r>
      <w:hyperlink r:id="rId32" w:history="1"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2.3</w:t>
        </w:r>
      </w:hyperlink>
      <w:r w:rsidRPr="00A668CB">
        <w:rPr>
          <w:rFonts w:eastAsia="Calibri"/>
          <w:szCs w:val="28"/>
          <w:lang w:eastAsia="en-US"/>
        </w:rPr>
        <w:t xml:space="preserve"> и </w:t>
      </w:r>
      <w:hyperlink r:id="rId33" w:history="1"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2.4</w:t>
        </w:r>
      </w:hyperlink>
      <w:r w:rsidRPr="00A668CB">
        <w:rPr>
          <w:rFonts w:eastAsia="Calibri"/>
          <w:szCs w:val="28"/>
          <w:lang w:eastAsia="en-US"/>
        </w:rPr>
        <w:t xml:space="preserve"> Порядка департамент жилья в срок не более пяти рабочих дней после проведения отбора размещает на официальном сайте админ</w:t>
      </w:r>
      <w:r w:rsidRPr="00A668CB">
        <w:rPr>
          <w:rFonts w:eastAsia="Calibri"/>
          <w:szCs w:val="28"/>
          <w:lang w:eastAsia="en-US"/>
        </w:rPr>
        <w:t>и</w:t>
      </w:r>
      <w:r w:rsidRPr="00A668CB">
        <w:rPr>
          <w:rFonts w:eastAsia="Calibri"/>
          <w:szCs w:val="28"/>
          <w:lang w:eastAsia="en-US"/>
        </w:rPr>
        <w:t>страции города Нижнего Новгорода информацию о результатах такого отбора, включающую следующие сведения: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дата, время и место проведения рассмотрения заявок;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дата, время и место оценки заявок участников отбора;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информация об участниках отбора, заявки которых были рассмотрены;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информация об участниках отбора, заявки которых были отклонены, с указ</w:t>
      </w:r>
      <w:r w:rsidRPr="00A668CB">
        <w:rPr>
          <w:rFonts w:eastAsia="Calibri"/>
          <w:szCs w:val="28"/>
          <w:lang w:eastAsia="en-US"/>
        </w:rPr>
        <w:t>а</w:t>
      </w:r>
      <w:r w:rsidRPr="00A668CB">
        <w:rPr>
          <w:rFonts w:eastAsia="Calibri"/>
          <w:szCs w:val="28"/>
          <w:lang w:eastAsia="en-US"/>
        </w:rPr>
        <w:t>нием причин их отклонения;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2.9. Департамент жилья в срок не более трех рабочих дней после даты ра</w:t>
      </w:r>
      <w:r w:rsidRPr="00A668CB">
        <w:rPr>
          <w:rFonts w:eastAsia="Calibri"/>
          <w:szCs w:val="28"/>
          <w:lang w:eastAsia="en-US"/>
        </w:rPr>
        <w:t>с</w:t>
      </w:r>
      <w:r w:rsidRPr="00A668CB">
        <w:rPr>
          <w:rFonts w:eastAsia="Calibri"/>
          <w:szCs w:val="28"/>
          <w:lang w:eastAsia="en-US"/>
        </w:rPr>
        <w:t>смотрения заявок, указанных в пункте 2.6 Порядка, в произвольной письменной форме отклоняет заявки участников отбора с указанием информации о причинах их отклонения, указанных в пункте 2.10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bookmarkStart w:id="24" w:name="Par11"/>
      <w:bookmarkEnd w:id="24"/>
      <w:r w:rsidRPr="00A668CB">
        <w:rPr>
          <w:rFonts w:eastAsia="Calibri"/>
          <w:szCs w:val="28"/>
          <w:lang w:eastAsia="en-US"/>
        </w:rPr>
        <w:lastRenderedPageBreak/>
        <w:t>2.10. Основаниями для отклонения департаментом жилья заявок участника отбора на стадии рассмотрения заявок является: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2.10.1. Несоответствие участника отбора критерию и требованиям, устано</w:t>
      </w:r>
      <w:r w:rsidRPr="00A668CB">
        <w:rPr>
          <w:rFonts w:eastAsia="Calibri"/>
          <w:szCs w:val="28"/>
          <w:lang w:eastAsia="en-US"/>
        </w:rPr>
        <w:t>в</w:t>
      </w:r>
      <w:r w:rsidRPr="00A668CB">
        <w:rPr>
          <w:rFonts w:eastAsia="Calibri"/>
          <w:szCs w:val="28"/>
          <w:lang w:eastAsia="en-US"/>
        </w:rPr>
        <w:t xml:space="preserve">ленным </w:t>
      </w:r>
      <w:hyperlink r:id="rId34" w:history="1"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пунктами 1.7, 2.3</w:t>
        </w:r>
      </w:hyperlink>
      <w:r w:rsidRPr="00A668CB">
        <w:rPr>
          <w:rFonts w:eastAsia="Calibri"/>
          <w:szCs w:val="28"/>
          <w:lang w:eastAsia="en-US"/>
        </w:rPr>
        <w:t xml:space="preserve"> и 2.4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2.10.2. Несоответствие представленных участником отбора заявок и док</w:t>
      </w:r>
      <w:r w:rsidRPr="00A668CB">
        <w:rPr>
          <w:rFonts w:eastAsia="Calibri"/>
          <w:szCs w:val="28"/>
          <w:lang w:eastAsia="en-US"/>
        </w:rPr>
        <w:t>у</w:t>
      </w:r>
      <w:r w:rsidRPr="00A668CB">
        <w:rPr>
          <w:rFonts w:eastAsia="Calibri"/>
          <w:szCs w:val="28"/>
          <w:lang w:eastAsia="en-US"/>
        </w:rPr>
        <w:t xml:space="preserve">ментов в соответствии с </w:t>
      </w:r>
      <w:hyperlink r:id="rId35" w:history="1"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подпунктом 2.4.1</w:t>
        </w:r>
      </w:hyperlink>
      <w:r w:rsidRPr="00A668CB">
        <w:rPr>
          <w:rFonts w:eastAsia="Calibri"/>
          <w:szCs w:val="28"/>
          <w:lang w:eastAsia="en-US"/>
        </w:rPr>
        <w:t xml:space="preserve">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2.10.3.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2.10.4. Подача участником отбора заявок после даты, определенных для п</w:t>
      </w:r>
      <w:r w:rsidRPr="00A668CB">
        <w:rPr>
          <w:rFonts w:eastAsia="Calibri"/>
          <w:szCs w:val="28"/>
          <w:lang w:eastAsia="en-US"/>
        </w:rPr>
        <w:t>о</w:t>
      </w:r>
      <w:r w:rsidRPr="00A668CB">
        <w:rPr>
          <w:rFonts w:eastAsia="Calibri"/>
          <w:szCs w:val="28"/>
          <w:lang w:eastAsia="en-US"/>
        </w:rPr>
        <w:t>дачи заявок.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2.10.5. Использование в полном объеме лимитов бюджетных обязательств, предусмотренных на эти цели на соответствующий финансовый год, утвержде</w:t>
      </w:r>
      <w:r w:rsidRPr="00A668CB">
        <w:rPr>
          <w:rFonts w:eastAsia="Calibri"/>
          <w:szCs w:val="28"/>
          <w:lang w:eastAsia="en-US"/>
        </w:rPr>
        <w:t>н</w:t>
      </w:r>
      <w:r w:rsidRPr="00A668CB">
        <w:rPr>
          <w:rFonts w:eastAsia="Calibri"/>
          <w:szCs w:val="28"/>
          <w:lang w:eastAsia="en-US"/>
        </w:rPr>
        <w:t>ных в установленном порядке департаменту жилья.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2.11. В случае отклонения департаментом жилья заявок участника отбора на стадии рассмотрения заявок документы в течение 5 календарных дней со дня их регистрации возвращаются участнику отбора с сопроводительным письмом.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Участник отбора после устранения выявленных департаментом жилья зам</w:t>
      </w:r>
      <w:r w:rsidRPr="00A668CB">
        <w:rPr>
          <w:rFonts w:eastAsia="Calibri"/>
          <w:szCs w:val="28"/>
          <w:lang w:eastAsia="en-US"/>
        </w:rPr>
        <w:t>е</w:t>
      </w:r>
      <w:r w:rsidRPr="00A668CB">
        <w:rPr>
          <w:rFonts w:eastAsia="Calibri"/>
          <w:szCs w:val="28"/>
          <w:lang w:eastAsia="en-US"/>
        </w:rPr>
        <w:t xml:space="preserve">чаний, послуживших основанием для возвращения документов, указанных в </w:t>
      </w:r>
      <w:hyperlink r:id="rId36" w:anchor="Par11" w:history="1"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пун</w:t>
        </w:r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к</w:t>
        </w:r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те 2.10</w:t>
        </w:r>
      </w:hyperlink>
      <w:r w:rsidRPr="00A668CB">
        <w:rPr>
          <w:rFonts w:eastAsia="Calibri"/>
          <w:szCs w:val="28"/>
          <w:lang w:eastAsia="en-US"/>
        </w:rPr>
        <w:t xml:space="preserve"> Порядка, может повторно участвовать в запросе предложений в случае, у</w:t>
      </w:r>
      <w:r w:rsidRPr="00A668CB">
        <w:rPr>
          <w:rFonts w:eastAsia="Calibri"/>
          <w:szCs w:val="28"/>
          <w:lang w:eastAsia="en-US"/>
        </w:rPr>
        <w:t>с</w:t>
      </w:r>
      <w:r w:rsidRPr="00A668CB">
        <w:rPr>
          <w:rFonts w:eastAsia="Calibri"/>
          <w:szCs w:val="28"/>
          <w:lang w:eastAsia="en-US"/>
        </w:rPr>
        <w:t>тановленном пунктом 2.16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2.12. Отбор признается состоявшимся при наличии одной и более заявок от участника отбора на получение субсидии.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2.13. В случае подачи одной заявки на участие в отборе получателем субс</w:t>
      </w:r>
      <w:r w:rsidRPr="00A668CB">
        <w:rPr>
          <w:rFonts w:eastAsia="Calibri"/>
          <w:szCs w:val="28"/>
          <w:lang w:eastAsia="en-US"/>
        </w:rPr>
        <w:t>и</w:t>
      </w:r>
      <w:r w:rsidRPr="00A668CB">
        <w:rPr>
          <w:rFonts w:eastAsia="Calibri"/>
          <w:szCs w:val="28"/>
          <w:lang w:eastAsia="en-US"/>
        </w:rPr>
        <w:t>дии признается единственный участник отбора на получение субсидии при усл</w:t>
      </w:r>
      <w:r w:rsidRPr="00A668CB">
        <w:rPr>
          <w:rFonts w:eastAsia="Calibri"/>
          <w:szCs w:val="28"/>
          <w:lang w:eastAsia="en-US"/>
        </w:rPr>
        <w:t>о</w:t>
      </w:r>
      <w:r w:rsidRPr="00A668CB">
        <w:rPr>
          <w:rFonts w:eastAsia="Calibri"/>
          <w:szCs w:val="28"/>
          <w:lang w:eastAsia="en-US"/>
        </w:rPr>
        <w:t xml:space="preserve">вии признания заявки соответствующей критерию и требованиям, предъявляемым к участнику отбора на получение субсидии, в соответствии с </w:t>
      </w:r>
      <w:hyperlink r:id="rId37" w:history="1"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пунктами 1.7</w:t>
        </w:r>
      </w:hyperlink>
      <w:r w:rsidRPr="00A668CB">
        <w:rPr>
          <w:rFonts w:eastAsia="Calibri"/>
          <w:szCs w:val="28"/>
          <w:lang w:eastAsia="en-US"/>
        </w:rPr>
        <w:t xml:space="preserve">, </w:t>
      </w:r>
      <w:hyperlink r:id="rId38" w:history="1">
        <w:r w:rsidRPr="00A668CB">
          <w:rPr>
            <w:rFonts w:eastAsia="Calibri"/>
            <w:color w:val="0563C1"/>
            <w:szCs w:val="28"/>
            <w:u w:val="single"/>
            <w:lang w:eastAsia="en-US"/>
          </w:rPr>
          <w:t>2.3</w:t>
        </w:r>
      </w:hyperlink>
      <w:r w:rsidRPr="00A668CB">
        <w:rPr>
          <w:rFonts w:eastAsia="Calibri"/>
          <w:szCs w:val="28"/>
          <w:lang w:eastAsia="en-US"/>
        </w:rPr>
        <w:t xml:space="preserve"> и 2.4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2.14. В случае подачи более одной заявки, при условии признания данных заявок соответствующими критерию и требованиям, предъявляемым к участнику отбора на получение субсидии в соответствии с пунктами 1.7, 2.3 и 2.4 Порядка: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lastRenderedPageBreak/>
        <w:t>1) заявкам присваиваются порядковые номера по времени поступления за</w:t>
      </w:r>
      <w:r w:rsidRPr="00A668CB">
        <w:rPr>
          <w:rFonts w:eastAsia="Calibri"/>
          <w:szCs w:val="28"/>
          <w:lang w:eastAsia="en-US"/>
        </w:rPr>
        <w:t>я</w:t>
      </w:r>
      <w:r w:rsidRPr="00A668CB">
        <w:rPr>
          <w:rFonts w:eastAsia="Calibri"/>
          <w:szCs w:val="28"/>
          <w:lang w:eastAsia="en-US"/>
        </w:rPr>
        <w:t>вок в департамент жилья;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>2) преимущественным правом на получение субсидии обладают заявки, к</w:t>
      </w:r>
      <w:r w:rsidRPr="00A668CB">
        <w:rPr>
          <w:rFonts w:eastAsia="Calibri"/>
          <w:szCs w:val="28"/>
          <w:lang w:eastAsia="en-US"/>
        </w:rPr>
        <w:t>о</w:t>
      </w:r>
      <w:r w:rsidRPr="00A668CB">
        <w:rPr>
          <w:rFonts w:eastAsia="Calibri"/>
          <w:szCs w:val="28"/>
          <w:lang w:eastAsia="en-US"/>
        </w:rPr>
        <w:t>торые поступили в департамент жилья в порядке очередности поступления заявок и суммарный объем по которым не превышает выделенного департаменту жилья лимита бюджетных обязательств.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A668CB">
        <w:rPr>
          <w:rFonts w:eastAsia="Calibri"/>
          <w:szCs w:val="28"/>
          <w:lang w:eastAsia="en-US"/>
        </w:rPr>
        <w:t xml:space="preserve">2.15. </w:t>
      </w:r>
      <w:r w:rsidR="00FE22A5" w:rsidRPr="002379FE">
        <w:rPr>
          <w:rFonts w:ascii="TimesNewRomanPSMT" w:hAnsi="TimesNewRomanPSMT"/>
          <w:color w:val="000000"/>
        </w:rPr>
        <w:t>Департамент жилья по результатам проведения отбора, в соответствии</w:t>
      </w:r>
      <w:r w:rsidR="00FE22A5">
        <w:rPr>
          <w:rFonts w:ascii="TimesNewRomanPSMT" w:hAnsi="TimesNewRomanPSMT"/>
          <w:color w:val="000000"/>
        </w:rPr>
        <w:t xml:space="preserve"> </w:t>
      </w:r>
      <w:r w:rsidR="00FE22A5" w:rsidRPr="002379FE">
        <w:rPr>
          <w:rFonts w:ascii="TimesNewRomanPSMT" w:hAnsi="TimesNewRomanPSMT"/>
          <w:color w:val="000000"/>
        </w:rPr>
        <w:t>с пунктом 2.8 Порядка, в течение 3 календарных дней</w:t>
      </w:r>
      <w:r w:rsidR="00FE22A5">
        <w:rPr>
          <w:rFonts w:ascii="TimesNewRomanPSMT" w:hAnsi="TimesNewRomanPSMT"/>
          <w:color w:val="000000"/>
        </w:rPr>
        <w:t xml:space="preserve"> направляет </w:t>
      </w:r>
      <w:r w:rsidR="00FE22A5" w:rsidRPr="002379FE">
        <w:rPr>
          <w:rFonts w:ascii="TimesNewRomanPSMT" w:hAnsi="TimesNewRomanPSMT"/>
          <w:color w:val="000000"/>
        </w:rPr>
        <w:t>победител</w:t>
      </w:r>
      <w:r w:rsidR="00FE22A5">
        <w:rPr>
          <w:rFonts w:ascii="TimesNewRomanPSMT" w:hAnsi="TimesNewRomanPSMT"/>
          <w:color w:val="000000"/>
        </w:rPr>
        <w:t>ю</w:t>
      </w:r>
      <w:r w:rsidR="00FE22A5" w:rsidRPr="002379FE">
        <w:rPr>
          <w:rFonts w:ascii="TimesNewRomanPSMT" w:hAnsi="TimesNewRomanPSMT"/>
          <w:color w:val="000000"/>
        </w:rPr>
        <w:t xml:space="preserve"> отб</w:t>
      </w:r>
      <w:r w:rsidR="00FE22A5" w:rsidRPr="002379FE">
        <w:rPr>
          <w:rFonts w:ascii="TimesNewRomanPSMT" w:hAnsi="TimesNewRomanPSMT"/>
          <w:color w:val="000000"/>
        </w:rPr>
        <w:t>о</w:t>
      </w:r>
      <w:r w:rsidR="00FE22A5" w:rsidRPr="002379FE">
        <w:rPr>
          <w:rFonts w:ascii="TimesNewRomanPSMT" w:hAnsi="TimesNewRomanPSMT"/>
          <w:color w:val="000000"/>
        </w:rPr>
        <w:t>ра</w:t>
      </w:r>
      <w:r w:rsidR="00FE22A5">
        <w:rPr>
          <w:rFonts w:ascii="TimesNewRomanPSMT" w:hAnsi="TimesNewRomanPSMT"/>
          <w:color w:val="000000"/>
        </w:rPr>
        <w:t xml:space="preserve"> </w:t>
      </w:r>
      <w:r w:rsidR="00FE22A5" w:rsidRPr="002379FE">
        <w:rPr>
          <w:rFonts w:ascii="TimesNewRomanPSMT" w:hAnsi="TimesNewRomanPSMT"/>
          <w:color w:val="000000"/>
        </w:rPr>
        <w:t>в произвольной письменной</w:t>
      </w:r>
      <w:r w:rsidR="00FE22A5">
        <w:rPr>
          <w:rFonts w:ascii="TimesNewRomanPSMT" w:hAnsi="TimesNewRomanPSMT"/>
          <w:color w:val="000000"/>
          <w:szCs w:val="28"/>
        </w:rPr>
        <w:t xml:space="preserve"> </w:t>
      </w:r>
      <w:r w:rsidR="00FE22A5" w:rsidRPr="002379FE">
        <w:rPr>
          <w:rFonts w:ascii="TimesNewRomanPSMT" w:hAnsi="TimesNewRomanPSMT"/>
          <w:color w:val="000000"/>
        </w:rPr>
        <w:t>форме уведомл</w:t>
      </w:r>
      <w:r w:rsidR="00FE22A5">
        <w:rPr>
          <w:rFonts w:ascii="TimesNewRomanPSMT" w:hAnsi="TimesNewRomanPSMT"/>
          <w:color w:val="000000"/>
        </w:rPr>
        <w:t>ение</w:t>
      </w:r>
      <w:r w:rsidR="00FE22A5" w:rsidRPr="002379FE">
        <w:rPr>
          <w:rFonts w:ascii="TimesNewRomanPSMT" w:hAnsi="TimesNewRomanPSMT"/>
          <w:color w:val="000000"/>
        </w:rPr>
        <w:t xml:space="preserve"> о принятом департаментом ж</w:t>
      </w:r>
      <w:r w:rsidR="00FE22A5" w:rsidRPr="002379FE">
        <w:rPr>
          <w:rFonts w:ascii="TimesNewRomanPSMT" w:hAnsi="TimesNewRomanPSMT"/>
          <w:color w:val="000000"/>
        </w:rPr>
        <w:t>и</w:t>
      </w:r>
      <w:r w:rsidR="00FE22A5" w:rsidRPr="002379FE">
        <w:rPr>
          <w:rFonts w:ascii="TimesNewRomanPSMT" w:hAnsi="TimesNewRomanPSMT"/>
          <w:color w:val="000000"/>
        </w:rPr>
        <w:t>лья решении</w:t>
      </w:r>
      <w:r w:rsidR="00FE22A5">
        <w:rPr>
          <w:rFonts w:ascii="TimesNewRomanPSMT" w:hAnsi="TimesNewRomanPSMT"/>
          <w:color w:val="000000"/>
        </w:rPr>
        <w:t>, с приложением</w:t>
      </w:r>
      <w:r w:rsidR="00FE22A5" w:rsidRPr="002379FE">
        <w:rPr>
          <w:rFonts w:ascii="TimesNewRomanPSMT" w:hAnsi="TimesNewRomanPSMT"/>
          <w:color w:val="000000"/>
        </w:rPr>
        <w:t xml:space="preserve"> проекта соглашения</w:t>
      </w:r>
      <w:r w:rsidR="00FE22A5" w:rsidRPr="002379FE">
        <w:rPr>
          <w:rFonts w:ascii="TimesNewRomanPSMT" w:hAnsi="TimesNewRomanPSMT"/>
          <w:b/>
          <w:color w:val="000000"/>
        </w:rPr>
        <w:t xml:space="preserve"> </w:t>
      </w:r>
      <w:r w:rsidR="00FE22A5" w:rsidRPr="002379FE">
        <w:rPr>
          <w:rFonts w:ascii="TimesNewRomanPSMT" w:hAnsi="TimesNewRomanPSMT"/>
          <w:color w:val="000000"/>
        </w:rPr>
        <w:t>о предоставлении субсидии из бюджета города</w:t>
      </w:r>
      <w:r w:rsidR="00FE22A5">
        <w:rPr>
          <w:rFonts w:ascii="TimesNewRomanPSMT" w:hAnsi="TimesNewRomanPSMT"/>
          <w:color w:val="000000"/>
          <w:szCs w:val="28"/>
        </w:rPr>
        <w:t xml:space="preserve"> </w:t>
      </w:r>
      <w:r w:rsidR="00FE22A5" w:rsidRPr="002379FE">
        <w:rPr>
          <w:rFonts w:ascii="TimesNewRomanPSMT" w:hAnsi="TimesNewRomanPSMT"/>
          <w:color w:val="000000"/>
        </w:rPr>
        <w:t>Нижнего Новгорода (далее – Соглашение) по типовой форме, у</w:t>
      </w:r>
      <w:r w:rsidR="00FE22A5" w:rsidRPr="002379FE">
        <w:rPr>
          <w:rFonts w:ascii="TimesNewRomanPSMT" w:hAnsi="TimesNewRomanPSMT"/>
          <w:color w:val="000000"/>
        </w:rPr>
        <w:t>с</w:t>
      </w:r>
      <w:r w:rsidR="00FE22A5" w:rsidRPr="002379FE">
        <w:rPr>
          <w:rFonts w:ascii="TimesNewRomanPSMT" w:hAnsi="TimesNewRomanPSMT"/>
          <w:color w:val="000000"/>
        </w:rPr>
        <w:t>тановленной приказом департамента финансов</w:t>
      </w:r>
      <w:r w:rsidRPr="00A668CB">
        <w:rPr>
          <w:rFonts w:eastAsia="Calibri"/>
          <w:szCs w:val="28"/>
          <w:lang w:eastAsia="en-US"/>
        </w:rPr>
        <w:t>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bookmarkStart w:id="25" w:name="Par25"/>
      <w:bookmarkEnd w:id="25"/>
      <w:r w:rsidRPr="00A668CB">
        <w:rPr>
          <w:rFonts w:eastAsia="Calibri"/>
          <w:szCs w:val="28"/>
          <w:lang w:eastAsia="en-US"/>
        </w:rPr>
        <w:t>2.16. В случае образования экономии или выделения дополнительных лим</w:t>
      </w:r>
      <w:r w:rsidRPr="00A668CB">
        <w:rPr>
          <w:rFonts w:eastAsia="Calibri"/>
          <w:szCs w:val="28"/>
          <w:lang w:eastAsia="en-US"/>
        </w:rPr>
        <w:t>и</w:t>
      </w:r>
      <w:r w:rsidRPr="00A668CB">
        <w:rPr>
          <w:rFonts w:eastAsia="Calibri"/>
          <w:szCs w:val="28"/>
          <w:lang w:eastAsia="en-US"/>
        </w:rPr>
        <w:t>тов бюджетных обязательств департамент жилья имеет право объявить дополн</w:t>
      </w:r>
      <w:r w:rsidRPr="00A668CB">
        <w:rPr>
          <w:rFonts w:eastAsia="Calibri"/>
          <w:szCs w:val="28"/>
          <w:lang w:eastAsia="en-US"/>
        </w:rPr>
        <w:t>и</w:t>
      </w:r>
      <w:r w:rsidRPr="00A668CB">
        <w:rPr>
          <w:rFonts w:eastAsia="Calibri"/>
          <w:szCs w:val="28"/>
          <w:lang w:eastAsia="en-US"/>
        </w:rPr>
        <w:t>тельный отбор получателей субсидии.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2.17. Для согласования локального сметного расчета руководитель (уполн</w:t>
      </w:r>
      <w:r w:rsidRPr="00A668CB">
        <w:rPr>
          <w:szCs w:val="28"/>
        </w:rPr>
        <w:t>о</w:t>
      </w:r>
      <w:r w:rsidRPr="00A668CB">
        <w:rPr>
          <w:szCs w:val="28"/>
        </w:rPr>
        <w:t>моченное лицо) участника отбора направляет в департамент экономического ра</w:t>
      </w:r>
      <w:r w:rsidRPr="00A668CB">
        <w:rPr>
          <w:szCs w:val="28"/>
        </w:rPr>
        <w:t>з</w:t>
      </w:r>
      <w:r w:rsidRPr="00A668CB">
        <w:rPr>
          <w:szCs w:val="28"/>
        </w:rPr>
        <w:t>вития с сопроводительным письмом на проверку следующий пакет документов: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локальный сметный расчет в печатном виде, утвержденный руководителем (уполномоченным лицом) участника отбора;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локальный сметный расчет в электронном виде в закрытом формате ПК «Гранд-Смета» или открытом формате XML (при использовании сметной пр</w:t>
      </w:r>
      <w:r w:rsidRPr="00A668CB">
        <w:rPr>
          <w:szCs w:val="28"/>
        </w:rPr>
        <w:t>о</w:t>
      </w:r>
      <w:r w:rsidRPr="00A668CB">
        <w:rPr>
          <w:szCs w:val="28"/>
        </w:rPr>
        <w:t>граммы);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сводный сметный расчет в печатном виде, утвержденный руководителем (уполномоченным лицом) участника отбора;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сводный сметный расчет в электронном виде в закрытом формате ПК «Гранд-Смета» или открытом формате XML (при использовании сметной пр</w:t>
      </w:r>
      <w:r w:rsidRPr="00A668CB">
        <w:rPr>
          <w:szCs w:val="28"/>
        </w:rPr>
        <w:t>о</w:t>
      </w:r>
      <w:r w:rsidRPr="00A668CB">
        <w:rPr>
          <w:szCs w:val="28"/>
        </w:rPr>
        <w:t>граммы);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дефектную ведомость (ведомость объемов работ), утвержденную руковод</w:t>
      </w:r>
      <w:r w:rsidRPr="00A668CB">
        <w:rPr>
          <w:szCs w:val="28"/>
        </w:rPr>
        <w:t>и</w:t>
      </w:r>
      <w:r w:rsidRPr="00A668CB">
        <w:rPr>
          <w:szCs w:val="28"/>
        </w:rPr>
        <w:t>телем (уполномоченным лицом) участника отбора;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lastRenderedPageBreak/>
        <w:t>конъюнктурный анализ рынка, выполненный в соответствии с Методикой определения сметной стоимости строительства, реконструкции, капитального р</w:t>
      </w:r>
      <w:r w:rsidRPr="00A668CB">
        <w:rPr>
          <w:szCs w:val="28"/>
        </w:rPr>
        <w:t>е</w:t>
      </w:r>
      <w:r w:rsidRPr="00A668CB">
        <w:rPr>
          <w:szCs w:val="28"/>
        </w:rPr>
        <w:t>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</w:t>
      </w:r>
      <w:r w:rsidRPr="00A668CB">
        <w:rPr>
          <w:szCs w:val="28"/>
        </w:rPr>
        <w:t>е</w:t>
      </w:r>
      <w:r w:rsidRPr="00A668CB">
        <w:rPr>
          <w:szCs w:val="28"/>
        </w:rPr>
        <w:t>дерации на территории Российской Федерации (утв. приказом Минстроя России от 04.08.2020 № 421/</w:t>
      </w:r>
      <w:proofErr w:type="spellStart"/>
      <w:r w:rsidRPr="00A668CB">
        <w:rPr>
          <w:szCs w:val="28"/>
        </w:rPr>
        <w:t>пр</w:t>
      </w:r>
      <w:proofErr w:type="spellEnd"/>
      <w:r w:rsidRPr="00A668CB">
        <w:rPr>
          <w:szCs w:val="28"/>
        </w:rPr>
        <w:t>), утвержденный руководителем (уполномоченным лицом) участника отбора;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копии не менее трех счетов или прайс-листов на материалы и оборудование, калькуляций (если на них имеются ссылки в сметной документации), подписанные руководителем (уполномоченным лицом) участника отбора;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пояснительную записку о необходимости проведения планируемых работ, утвержденную руководителем (уполномоченным лицом) участника отбора.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Срок проверки сметной документации департаментом экономического ра</w:t>
      </w:r>
      <w:r w:rsidRPr="00A668CB">
        <w:rPr>
          <w:szCs w:val="28"/>
        </w:rPr>
        <w:t>з</w:t>
      </w:r>
      <w:r w:rsidRPr="00A668CB">
        <w:rPr>
          <w:szCs w:val="28"/>
        </w:rPr>
        <w:t>вития с момента получения полного комплекта документов составляет: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10 рабочих дней - с объемом сметного расчета не более 5 листов формата А4;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15 рабочих дней - с объемом сметного расчета более 5 листов формата А4;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30 рабочих дней - с объемом сметного расчета более 100 листов формата А4.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26" w:name="P137"/>
      <w:bookmarkEnd w:id="26"/>
      <w:r w:rsidRPr="00A668CB">
        <w:rPr>
          <w:szCs w:val="28"/>
        </w:rPr>
        <w:t>2.17.1. Департамент экономического развития в случае не предоставления или предоставления не в полном объеме документов, указанных в пункте 2.17 н</w:t>
      </w:r>
      <w:r w:rsidRPr="00A668CB">
        <w:rPr>
          <w:szCs w:val="28"/>
        </w:rPr>
        <w:t>а</w:t>
      </w:r>
      <w:r w:rsidRPr="00A668CB">
        <w:rPr>
          <w:szCs w:val="28"/>
        </w:rPr>
        <w:t>стоящего Порядка, а также при наличии замечаний к сметным расчетам, направл</w:t>
      </w:r>
      <w:r w:rsidRPr="00A668CB">
        <w:rPr>
          <w:szCs w:val="28"/>
        </w:rPr>
        <w:t>я</w:t>
      </w:r>
      <w:r w:rsidRPr="00A668CB">
        <w:rPr>
          <w:szCs w:val="28"/>
        </w:rPr>
        <w:t>ет в адрес участника отбора акт проверки сметной документации с указанием имеющихся замечаний.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2.17.2. Участник отбора вправе повторно направить документы в департ</w:t>
      </w:r>
      <w:r w:rsidRPr="00A668CB">
        <w:rPr>
          <w:szCs w:val="28"/>
        </w:rPr>
        <w:t>а</w:t>
      </w:r>
      <w:r w:rsidRPr="00A668CB">
        <w:rPr>
          <w:szCs w:val="28"/>
        </w:rPr>
        <w:t>мент экономического развития после устранения выявленных замечаний.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2.17.3. При согласовании сметной стоимости департаментом экономического развития результатом проверки является штамп департамента экономического ра</w:t>
      </w:r>
      <w:r w:rsidRPr="00A668CB">
        <w:rPr>
          <w:szCs w:val="28"/>
        </w:rPr>
        <w:t>з</w:t>
      </w:r>
      <w:r w:rsidRPr="00A668CB">
        <w:rPr>
          <w:szCs w:val="28"/>
        </w:rPr>
        <w:t>вития на сметных расчетах.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Департамент экономического развития осуществляет проверку сметной д</w:t>
      </w:r>
      <w:r w:rsidRPr="00A668CB">
        <w:rPr>
          <w:szCs w:val="28"/>
        </w:rPr>
        <w:t>о</w:t>
      </w:r>
      <w:r w:rsidRPr="00A668CB">
        <w:rPr>
          <w:szCs w:val="28"/>
        </w:rPr>
        <w:t>кументации на предмет соответствия применяемых в ней расценок действующей на территории Нижегородской области сметно-нормативной базе.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lastRenderedPageBreak/>
        <w:t>2.18. Руководитель (уполномоченное лицо) участника отбора при выполн</w:t>
      </w:r>
      <w:r w:rsidRPr="00A668CB">
        <w:rPr>
          <w:szCs w:val="28"/>
        </w:rPr>
        <w:t>е</w:t>
      </w:r>
      <w:r w:rsidRPr="00A668CB">
        <w:rPr>
          <w:szCs w:val="28"/>
        </w:rPr>
        <w:t xml:space="preserve">нии работ по замене и (или) восстановлению несущих строительных конструкций многоквартирного дома, в соответствии с </w:t>
      </w:r>
      <w:hyperlink r:id="rId39" w:history="1">
        <w:r w:rsidRPr="00A668CB">
          <w:rPr>
            <w:color w:val="0563C1"/>
            <w:szCs w:val="28"/>
            <w:u w:val="single"/>
          </w:rPr>
          <w:t>частью 5 статьи 166</w:t>
        </w:r>
      </w:hyperlink>
      <w:r w:rsidRPr="00A668CB">
        <w:rPr>
          <w:szCs w:val="28"/>
        </w:rPr>
        <w:t xml:space="preserve"> Жилищного кодекса Российской Федерации, направляет в департамент строительства и капитального ремонта администрации города Нижнего Новгорода (далее - департамент стро</w:t>
      </w:r>
      <w:r w:rsidRPr="00A668CB">
        <w:rPr>
          <w:szCs w:val="28"/>
        </w:rPr>
        <w:t>и</w:t>
      </w:r>
      <w:r w:rsidRPr="00A668CB">
        <w:rPr>
          <w:szCs w:val="28"/>
        </w:rPr>
        <w:t>тельства и капитального ремонта) с сопроводительным письмом на согласование техническое задание.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2.18.1. Департамент строительства и капитального ремонта в течение 8 раб</w:t>
      </w:r>
      <w:r w:rsidRPr="00A668CB">
        <w:rPr>
          <w:szCs w:val="28"/>
        </w:rPr>
        <w:t>о</w:t>
      </w:r>
      <w:r w:rsidRPr="00A668CB">
        <w:rPr>
          <w:szCs w:val="28"/>
        </w:rPr>
        <w:t>чих дней с момента получения технического задания на выполнение работ по з</w:t>
      </w:r>
      <w:r w:rsidRPr="00A668CB">
        <w:rPr>
          <w:szCs w:val="28"/>
        </w:rPr>
        <w:t>а</w:t>
      </w:r>
      <w:r w:rsidRPr="00A668CB">
        <w:rPr>
          <w:szCs w:val="28"/>
        </w:rPr>
        <w:t>мене и (или) восстановлению несущих строительных конструкций многокварти</w:t>
      </w:r>
      <w:r w:rsidRPr="00A668CB">
        <w:rPr>
          <w:szCs w:val="28"/>
        </w:rPr>
        <w:t>р</w:t>
      </w:r>
      <w:r w:rsidRPr="00A668CB">
        <w:rPr>
          <w:szCs w:val="28"/>
        </w:rPr>
        <w:t>ного дома осуществляет согласование такого технического задания.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2.18.2. В срок не более трех рабочих дней после даты рассмотрения технич</w:t>
      </w:r>
      <w:r w:rsidRPr="00A668CB">
        <w:rPr>
          <w:szCs w:val="28"/>
        </w:rPr>
        <w:t>е</w:t>
      </w:r>
      <w:r w:rsidRPr="00A668CB">
        <w:rPr>
          <w:szCs w:val="28"/>
        </w:rPr>
        <w:t>ского задания, в соответствии с пунктом 2.18.1 Порядка, департамент строительс</w:t>
      </w:r>
      <w:r w:rsidRPr="00A668CB">
        <w:rPr>
          <w:szCs w:val="28"/>
        </w:rPr>
        <w:t>т</w:t>
      </w:r>
      <w:r w:rsidRPr="00A668CB">
        <w:rPr>
          <w:szCs w:val="28"/>
        </w:rPr>
        <w:t>ва и капитального ремонта отказывает в согласовании технического задания на в</w:t>
      </w:r>
      <w:r w:rsidRPr="00A668CB">
        <w:rPr>
          <w:szCs w:val="28"/>
        </w:rPr>
        <w:t>ы</w:t>
      </w:r>
      <w:r w:rsidRPr="00A668CB">
        <w:rPr>
          <w:szCs w:val="28"/>
        </w:rPr>
        <w:t>полнение работ по замене и (или) восстановлению несущих строительных конс</w:t>
      </w:r>
      <w:r w:rsidRPr="00A668CB">
        <w:rPr>
          <w:szCs w:val="28"/>
        </w:rPr>
        <w:t>т</w:t>
      </w:r>
      <w:r w:rsidRPr="00A668CB">
        <w:rPr>
          <w:szCs w:val="28"/>
        </w:rPr>
        <w:t>рукций многоквартирного дома при наличии замечаний к техническому заданию.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Отказ оформляется заключением на техническое задание на выполнение р</w:t>
      </w:r>
      <w:r w:rsidRPr="00A668CB">
        <w:rPr>
          <w:szCs w:val="28"/>
        </w:rPr>
        <w:t>а</w:t>
      </w:r>
      <w:r w:rsidRPr="00A668CB">
        <w:rPr>
          <w:szCs w:val="28"/>
        </w:rPr>
        <w:t>бот по замене и (или) восстановлению несущих строительных конструкций мног</w:t>
      </w:r>
      <w:r w:rsidRPr="00A668CB">
        <w:rPr>
          <w:szCs w:val="28"/>
        </w:rPr>
        <w:t>о</w:t>
      </w:r>
      <w:r w:rsidRPr="00A668CB">
        <w:rPr>
          <w:szCs w:val="28"/>
        </w:rPr>
        <w:t>квартирного дома, в котором указываются причины и основания отказа в осущес</w:t>
      </w:r>
      <w:r w:rsidRPr="00A668CB">
        <w:rPr>
          <w:szCs w:val="28"/>
        </w:rPr>
        <w:t>т</w:t>
      </w:r>
      <w:r w:rsidRPr="00A668CB">
        <w:rPr>
          <w:szCs w:val="28"/>
        </w:rPr>
        <w:t>влении согласования.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Участник отбора вправе повторно направить документы в департамент строительства и капитального ремонта после устранения выявленных замечаний.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2.18.3. В случае осуществления согласования технического задания на в</w:t>
      </w:r>
      <w:r w:rsidRPr="00A668CB">
        <w:rPr>
          <w:szCs w:val="28"/>
        </w:rPr>
        <w:t>ы</w:t>
      </w:r>
      <w:r w:rsidRPr="00A668CB">
        <w:rPr>
          <w:szCs w:val="28"/>
        </w:rPr>
        <w:t>полнение работ по замене и (или) восстановлению несущих строительных конс</w:t>
      </w:r>
      <w:r w:rsidRPr="00A668CB">
        <w:rPr>
          <w:szCs w:val="28"/>
        </w:rPr>
        <w:t>т</w:t>
      </w:r>
      <w:r w:rsidRPr="00A668CB">
        <w:rPr>
          <w:szCs w:val="28"/>
        </w:rPr>
        <w:t>рукций многоквартирного дома либо отказа в согласовании технического задания на выполнение работ по замене и (или) восстановлению несущих строительных конструкций многоквартирного дома департамент строительства и капитального ремонта направляет техническое задание и заключение по данному техническому заданию в течение 3 рабочих дней с момента рассмотрения технического задания участнику отбора.</w:t>
      </w:r>
    </w:p>
    <w:p w:rsidR="00A668CB" w:rsidRPr="00A668CB" w:rsidRDefault="00A668CB" w:rsidP="00A668CB">
      <w:pPr>
        <w:autoSpaceDE w:val="0"/>
        <w:autoSpaceDN w:val="0"/>
        <w:adjustRightInd w:val="0"/>
        <w:ind w:firstLine="709"/>
        <w:rPr>
          <w:szCs w:val="28"/>
        </w:rPr>
      </w:pPr>
    </w:p>
    <w:p w:rsidR="00A668CB" w:rsidRPr="00A668CB" w:rsidRDefault="00A668CB" w:rsidP="00A668CB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668CB">
        <w:rPr>
          <w:szCs w:val="28"/>
        </w:rPr>
        <w:t>3. Условия и порядок предоставления субсидий</w:t>
      </w:r>
    </w:p>
    <w:p w:rsidR="00A668CB" w:rsidRPr="00A668CB" w:rsidRDefault="00A668CB" w:rsidP="00A668C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3.1. Условиями предоставления субсидии являются: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3.1.1. Получатель субсидии признан победителем по результатам отбора, в соответствии с пунктом 2.15 Порядка. 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3.1.2. </w:t>
      </w:r>
      <w:r w:rsidR="00FE22A5" w:rsidRPr="00D55592">
        <w:rPr>
          <w:rFonts w:ascii="TimesNewRomanPSMT" w:hAnsi="TimesNewRomanPSMT"/>
          <w:color w:val="000000"/>
        </w:rPr>
        <w:t xml:space="preserve">Заключение </w:t>
      </w:r>
      <w:r w:rsidR="00FE22A5">
        <w:rPr>
          <w:rFonts w:ascii="TimesNewRomanPSMT" w:hAnsi="TimesNewRomanPSMT"/>
          <w:color w:val="000000"/>
        </w:rPr>
        <w:t>С</w:t>
      </w:r>
      <w:r w:rsidR="00FE22A5" w:rsidRPr="00D55592">
        <w:rPr>
          <w:rFonts w:ascii="TimesNewRomanPSMT" w:hAnsi="TimesNewRomanPSMT"/>
          <w:color w:val="000000"/>
        </w:rPr>
        <w:t>оглашения по типовой форме, установленной приказом департамента финансов</w:t>
      </w:r>
      <w:r w:rsidRPr="00A668CB">
        <w:rPr>
          <w:szCs w:val="28"/>
        </w:rPr>
        <w:t>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27" w:name="P73"/>
      <w:bookmarkEnd w:id="27"/>
      <w:r w:rsidRPr="00A668CB">
        <w:rPr>
          <w:szCs w:val="28"/>
        </w:rPr>
        <w:t xml:space="preserve">3.1.3. Субсидия на финансовое обеспечение затрат предоставляется в размере стоимости работ, за вычетом доли </w:t>
      </w:r>
      <w:proofErr w:type="spellStart"/>
      <w:r w:rsidRPr="00A668CB">
        <w:rPr>
          <w:szCs w:val="28"/>
        </w:rPr>
        <w:t>софинансирования</w:t>
      </w:r>
      <w:proofErr w:type="spellEnd"/>
      <w:r w:rsidRPr="00A668CB">
        <w:rPr>
          <w:szCs w:val="28"/>
        </w:rPr>
        <w:t xml:space="preserve"> собственников помещений.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28" w:name="P74"/>
      <w:bookmarkEnd w:id="28"/>
      <w:r w:rsidRPr="00A668CB">
        <w:rPr>
          <w:szCs w:val="28"/>
        </w:rPr>
        <w:t>3.2. Руководитель (уполномоченное лицо) получателя субсидии в течение п</w:t>
      </w:r>
      <w:r w:rsidRPr="00A668CB">
        <w:rPr>
          <w:szCs w:val="28"/>
        </w:rPr>
        <w:t>я</w:t>
      </w:r>
      <w:r w:rsidRPr="00A668CB">
        <w:rPr>
          <w:szCs w:val="28"/>
        </w:rPr>
        <w:t>ти рабочих дней со дня получения из департамента жилья уведомления о принятом решении о победителе отбора, с приложением проекта Соглашения по форме, у</w:t>
      </w:r>
      <w:r w:rsidRPr="00A668CB">
        <w:rPr>
          <w:szCs w:val="28"/>
        </w:rPr>
        <w:t>с</w:t>
      </w:r>
      <w:r w:rsidRPr="00A668CB">
        <w:rPr>
          <w:szCs w:val="28"/>
        </w:rPr>
        <w:t>тановленной приказом департамента финансов, подписывает со своей стороны в двух экземплярах Соглашение о предоставлении субсидии и направляет его в адрес департамента жилья, с приложением следующих документов, подписанных (зав</w:t>
      </w:r>
      <w:r w:rsidRPr="00A668CB">
        <w:rPr>
          <w:szCs w:val="28"/>
        </w:rPr>
        <w:t>е</w:t>
      </w:r>
      <w:r w:rsidRPr="00A668CB">
        <w:rPr>
          <w:szCs w:val="28"/>
        </w:rPr>
        <w:t>ренных) получателем субсидии:</w:t>
      </w:r>
    </w:p>
    <w:p w:rsidR="00A668CB" w:rsidRPr="00A668CB" w:rsidRDefault="00A668CB" w:rsidP="00A668CB">
      <w:pPr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3.2.1. В случае получения авансового платежа (в размере не более 30 (тр</w:t>
      </w:r>
      <w:r w:rsidRPr="00A668CB">
        <w:rPr>
          <w:szCs w:val="28"/>
        </w:rPr>
        <w:t>и</w:t>
      </w:r>
      <w:r w:rsidRPr="00A668CB">
        <w:rPr>
          <w:szCs w:val="28"/>
        </w:rPr>
        <w:t xml:space="preserve">дцати) процентов от общей суммы субсидии): </w:t>
      </w:r>
    </w:p>
    <w:p w:rsidR="00A668CB" w:rsidRPr="00A668CB" w:rsidRDefault="009C0A27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hyperlink r:id="rId40" w:anchor="P295" w:history="1">
        <w:r w:rsidR="00A668CB" w:rsidRPr="00A668CB">
          <w:rPr>
            <w:color w:val="0563C1"/>
            <w:szCs w:val="28"/>
            <w:u w:val="single"/>
          </w:rPr>
          <w:t>заявка</w:t>
        </w:r>
      </w:hyperlink>
      <w:r w:rsidR="00A668CB" w:rsidRPr="00A668CB">
        <w:rPr>
          <w:szCs w:val="28"/>
        </w:rPr>
        <w:t xml:space="preserve"> на предоставление субсидии (включающей в себя услуги строительн</w:t>
      </w:r>
      <w:r w:rsidR="00A668CB" w:rsidRPr="00A668CB">
        <w:rPr>
          <w:szCs w:val="28"/>
        </w:rPr>
        <w:t>о</w:t>
      </w:r>
      <w:r w:rsidR="00A668CB" w:rsidRPr="00A668CB">
        <w:rPr>
          <w:szCs w:val="28"/>
        </w:rPr>
        <w:t>го контроля в случае необходимости его проведения) на финансовое обеспечение затрат на ремонтные работы общего имущества (элементов общего имущества) в многоквартирных домах (на выплату аванса) по форме согласно приложению         № 2 к Порядку;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заверенную в установленном порядке руководителем (уполномоченным л</w:t>
      </w:r>
      <w:r w:rsidRPr="00A668CB">
        <w:rPr>
          <w:szCs w:val="28"/>
        </w:rPr>
        <w:t>и</w:t>
      </w:r>
      <w:r w:rsidRPr="00A668CB">
        <w:rPr>
          <w:szCs w:val="28"/>
        </w:rPr>
        <w:t>цом) получателя субсидии копию договора подряда на выполнение работ (оказание услуг) с указанием гарантийного срока на результаты работ и применяемые мат</w:t>
      </w:r>
      <w:r w:rsidRPr="00A668CB">
        <w:rPr>
          <w:szCs w:val="28"/>
        </w:rPr>
        <w:t>е</w:t>
      </w:r>
      <w:r w:rsidRPr="00A668CB">
        <w:rPr>
          <w:szCs w:val="28"/>
        </w:rPr>
        <w:t>риалы и оборудование, который не может составлять менее трех лет;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заверенную в установленном порядке руководителем (уполномоченным л</w:t>
      </w:r>
      <w:r w:rsidRPr="00A668CB">
        <w:rPr>
          <w:szCs w:val="28"/>
        </w:rPr>
        <w:t>и</w:t>
      </w:r>
      <w:r w:rsidRPr="00A668CB">
        <w:rPr>
          <w:szCs w:val="28"/>
        </w:rPr>
        <w:t>цом) получателя субсидии копию договора подряда по подготовке проектной, пр</w:t>
      </w:r>
      <w:r w:rsidRPr="00A668CB">
        <w:rPr>
          <w:szCs w:val="28"/>
        </w:rPr>
        <w:t>о</w:t>
      </w:r>
      <w:r w:rsidRPr="00A668CB">
        <w:rPr>
          <w:szCs w:val="28"/>
        </w:rPr>
        <w:t>ектно-сметной документации (в случае привлечения специализированной орган</w:t>
      </w:r>
      <w:r w:rsidRPr="00A668CB">
        <w:rPr>
          <w:szCs w:val="28"/>
        </w:rPr>
        <w:t>и</w:t>
      </w:r>
      <w:r w:rsidRPr="00A668CB">
        <w:rPr>
          <w:szCs w:val="28"/>
        </w:rPr>
        <w:t>зации);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заверенную в установленном порядке руководителем (уполномоченным л</w:t>
      </w:r>
      <w:r w:rsidRPr="00A668CB">
        <w:rPr>
          <w:szCs w:val="28"/>
        </w:rPr>
        <w:t>и</w:t>
      </w:r>
      <w:r w:rsidRPr="00A668CB">
        <w:rPr>
          <w:szCs w:val="28"/>
        </w:rPr>
        <w:t>цом) получателя субсидии копию договора на осуществление строительного ко</w:t>
      </w:r>
      <w:r w:rsidRPr="00A668CB">
        <w:rPr>
          <w:szCs w:val="28"/>
        </w:rPr>
        <w:t>н</w:t>
      </w:r>
      <w:r w:rsidRPr="00A668CB">
        <w:rPr>
          <w:szCs w:val="28"/>
        </w:rPr>
        <w:lastRenderedPageBreak/>
        <w:t>троля (в случае привлечения специализированной организации), в случае выполн</w:t>
      </w:r>
      <w:r w:rsidRPr="00A668CB">
        <w:rPr>
          <w:szCs w:val="28"/>
        </w:rPr>
        <w:t>е</w:t>
      </w:r>
      <w:r w:rsidRPr="00A668CB">
        <w:rPr>
          <w:szCs w:val="28"/>
        </w:rPr>
        <w:t xml:space="preserve">ния работ по капитальному ремонту общего имущества в многоквартирном доме, предусмотренных </w:t>
      </w:r>
      <w:hyperlink r:id="rId41" w:history="1">
        <w:r w:rsidRPr="00A668CB">
          <w:rPr>
            <w:color w:val="0563C1"/>
            <w:szCs w:val="28"/>
            <w:u w:val="single"/>
          </w:rPr>
          <w:t>частью 5 статьи 166</w:t>
        </w:r>
      </w:hyperlink>
      <w:r w:rsidRPr="00A668CB">
        <w:rPr>
          <w:szCs w:val="28"/>
        </w:rPr>
        <w:t xml:space="preserve"> Жилищного кодекса Российской Федер</w:t>
      </w:r>
      <w:r w:rsidRPr="00A668CB">
        <w:rPr>
          <w:szCs w:val="28"/>
        </w:rPr>
        <w:t>а</w:t>
      </w:r>
      <w:r w:rsidRPr="00A668CB">
        <w:rPr>
          <w:szCs w:val="28"/>
        </w:rPr>
        <w:t>ции;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заверенную в установленном порядке руководителем (уполномоченным л</w:t>
      </w:r>
      <w:r w:rsidRPr="00A668CB">
        <w:rPr>
          <w:szCs w:val="28"/>
        </w:rPr>
        <w:t>и</w:t>
      </w:r>
      <w:r w:rsidRPr="00A668CB">
        <w:rPr>
          <w:szCs w:val="28"/>
        </w:rPr>
        <w:t>цом) получателя субсидии копию заключения государственной экспертизы или н</w:t>
      </w:r>
      <w:r w:rsidRPr="00A668CB">
        <w:rPr>
          <w:szCs w:val="28"/>
        </w:rPr>
        <w:t>е</w:t>
      </w:r>
      <w:r w:rsidRPr="00A668CB">
        <w:rPr>
          <w:szCs w:val="28"/>
        </w:rPr>
        <w:t xml:space="preserve">государственной экспертизы проектной документации и результатов инженерных изысканий, в случае выполнения работ, предусмотренных </w:t>
      </w:r>
      <w:hyperlink r:id="rId42" w:history="1">
        <w:r w:rsidRPr="00A668CB">
          <w:rPr>
            <w:color w:val="0563C1"/>
            <w:szCs w:val="28"/>
            <w:u w:val="single"/>
          </w:rPr>
          <w:t>статьей 49</w:t>
        </w:r>
      </w:hyperlink>
      <w:r w:rsidRPr="00A668CB">
        <w:rPr>
          <w:szCs w:val="28"/>
        </w:rPr>
        <w:t xml:space="preserve"> Градостро</w:t>
      </w:r>
      <w:r w:rsidRPr="00A668CB">
        <w:rPr>
          <w:szCs w:val="28"/>
        </w:rPr>
        <w:t>и</w:t>
      </w:r>
      <w:r w:rsidRPr="00A668CB">
        <w:rPr>
          <w:szCs w:val="28"/>
        </w:rPr>
        <w:t>тельного кодекса Российской Федерации.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3.2.2. В случае получения части субсидии, направляемой на финансовое обеспечение затрат получателя субсидии на окончательный расчет за выполненные работы:</w:t>
      </w:r>
    </w:p>
    <w:p w:rsidR="00A668CB" w:rsidRPr="00A668CB" w:rsidRDefault="009C0A27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hyperlink r:id="rId43" w:anchor="P478" w:history="1">
        <w:r w:rsidR="00A668CB" w:rsidRPr="00A668CB">
          <w:rPr>
            <w:color w:val="0563C1"/>
            <w:szCs w:val="28"/>
            <w:u w:val="single"/>
          </w:rPr>
          <w:t>заявка</w:t>
        </w:r>
      </w:hyperlink>
      <w:r w:rsidR="00A668CB" w:rsidRPr="00A668CB">
        <w:rPr>
          <w:szCs w:val="28"/>
        </w:rPr>
        <w:t xml:space="preserve"> на предоставление субсидии (включающей в себя услуги строительн</w:t>
      </w:r>
      <w:r w:rsidR="00A668CB" w:rsidRPr="00A668CB">
        <w:rPr>
          <w:szCs w:val="28"/>
        </w:rPr>
        <w:t>о</w:t>
      </w:r>
      <w:r w:rsidR="00A668CB" w:rsidRPr="00A668CB">
        <w:rPr>
          <w:szCs w:val="28"/>
        </w:rPr>
        <w:t>го контроля, в случае необходимости его проведения) на финансовое обеспечение затрат (на оплату работ) на ремонтные работы общего имущества (элементов о</w:t>
      </w:r>
      <w:r w:rsidR="00A668CB" w:rsidRPr="00A668CB">
        <w:rPr>
          <w:szCs w:val="28"/>
        </w:rPr>
        <w:t>б</w:t>
      </w:r>
      <w:r w:rsidR="00A668CB" w:rsidRPr="00A668CB">
        <w:rPr>
          <w:szCs w:val="28"/>
        </w:rPr>
        <w:t>щего имущества) в многоквартирных домах (включающей в себя услуги стро</w:t>
      </w:r>
      <w:r w:rsidR="00A668CB" w:rsidRPr="00A668CB">
        <w:rPr>
          <w:szCs w:val="28"/>
        </w:rPr>
        <w:t>и</w:t>
      </w:r>
      <w:r w:rsidR="00A668CB" w:rsidRPr="00A668CB">
        <w:rPr>
          <w:szCs w:val="28"/>
        </w:rPr>
        <w:t>тельного контроля в случае необходимости его проведения) по форме согласно приложению № 3 к Порядку;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справка о стоимости выполненных работ </w:t>
      </w:r>
      <w:hyperlink r:id="rId44" w:history="1">
        <w:r w:rsidRPr="00A668CB">
          <w:rPr>
            <w:color w:val="0563C1"/>
            <w:szCs w:val="28"/>
            <w:u w:val="single"/>
          </w:rPr>
          <w:t>(форма КС-3)</w:t>
        </w:r>
      </w:hyperlink>
      <w:r w:rsidRPr="00A668CB">
        <w:rPr>
          <w:szCs w:val="28"/>
        </w:rPr>
        <w:t>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акт выполненных работ </w:t>
      </w:r>
      <w:hyperlink r:id="rId45" w:history="1">
        <w:r w:rsidRPr="00A668CB">
          <w:rPr>
            <w:color w:val="0563C1"/>
            <w:szCs w:val="28"/>
            <w:u w:val="single"/>
          </w:rPr>
          <w:t>(форма КС-2)</w:t>
        </w:r>
      </w:hyperlink>
      <w:r w:rsidRPr="00A668CB">
        <w:rPr>
          <w:szCs w:val="28"/>
        </w:rPr>
        <w:t>, подписанный одним из собственников помещений в многоквартирном доме;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акт выполненных работ (оказанных услуг) по проведению инженерно-геологических изысканий, подготовке технических отчетов о состоянии строител</w:t>
      </w:r>
      <w:r w:rsidRPr="00A668CB">
        <w:rPr>
          <w:szCs w:val="28"/>
        </w:rPr>
        <w:t>ь</w:t>
      </w:r>
      <w:r w:rsidRPr="00A668CB">
        <w:rPr>
          <w:szCs w:val="28"/>
        </w:rPr>
        <w:t>ных конструкций многоквартирных домов, по подготовке проектно-сметной док</w:t>
      </w:r>
      <w:r w:rsidRPr="00A668CB">
        <w:rPr>
          <w:szCs w:val="28"/>
        </w:rPr>
        <w:t>у</w:t>
      </w:r>
      <w:r w:rsidRPr="00A668CB">
        <w:rPr>
          <w:szCs w:val="28"/>
        </w:rPr>
        <w:t>ментации, по проведению строительно-технической экспертизы, государственной экспертизы проектной документации, по строительному контролю за ходом прои</w:t>
      </w:r>
      <w:r w:rsidRPr="00A668CB">
        <w:rPr>
          <w:szCs w:val="28"/>
        </w:rPr>
        <w:t>з</w:t>
      </w:r>
      <w:r w:rsidRPr="00A668CB">
        <w:rPr>
          <w:szCs w:val="28"/>
        </w:rPr>
        <w:t>водства работ в многоквартирном доме, в случае необходимости проведения да</w:t>
      </w:r>
      <w:r w:rsidRPr="00A668CB">
        <w:rPr>
          <w:szCs w:val="28"/>
        </w:rPr>
        <w:t>н</w:t>
      </w:r>
      <w:r w:rsidRPr="00A668CB">
        <w:rPr>
          <w:szCs w:val="28"/>
        </w:rPr>
        <w:t>ных работ (услуг), подписанный одним из собственников помещений в многоква</w:t>
      </w:r>
      <w:r w:rsidRPr="00A668CB">
        <w:rPr>
          <w:szCs w:val="28"/>
        </w:rPr>
        <w:t>р</w:t>
      </w:r>
      <w:r w:rsidRPr="00A668CB">
        <w:rPr>
          <w:szCs w:val="28"/>
        </w:rPr>
        <w:t>тирном доме.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lastRenderedPageBreak/>
        <w:t>В случае, если получатель субсидии не получал авансовый платеж (в размере не более 30 (тридцати) процентов от общей суммы субсидии), получатель субсидии предоставляет: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заверенную в установленном порядке руководителем (уполномоченным л</w:t>
      </w:r>
      <w:r w:rsidRPr="00A668CB">
        <w:rPr>
          <w:szCs w:val="28"/>
        </w:rPr>
        <w:t>и</w:t>
      </w:r>
      <w:r w:rsidRPr="00A668CB">
        <w:rPr>
          <w:szCs w:val="28"/>
        </w:rPr>
        <w:t>цом) получателя субсидии копию договора подряда на выполнение работ (оказание услуг) с указанием гарантийного срока на результаты работ и применяемые мат</w:t>
      </w:r>
      <w:r w:rsidRPr="00A668CB">
        <w:rPr>
          <w:szCs w:val="28"/>
        </w:rPr>
        <w:t>е</w:t>
      </w:r>
      <w:r w:rsidRPr="00A668CB">
        <w:rPr>
          <w:szCs w:val="28"/>
        </w:rPr>
        <w:t>риалы и оборудование, который не может составлять менее трех лет;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заверенную в установленном порядке руководителем (уполномоченным л</w:t>
      </w:r>
      <w:r w:rsidRPr="00A668CB">
        <w:rPr>
          <w:szCs w:val="28"/>
        </w:rPr>
        <w:t>и</w:t>
      </w:r>
      <w:r w:rsidRPr="00A668CB">
        <w:rPr>
          <w:szCs w:val="28"/>
        </w:rPr>
        <w:t>цом) получателя субсидии копию договора подряда по подготовке проектной, пр</w:t>
      </w:r>
      <w:r w:rsidRPr="00A668CB">
        <w:rPr>
          <w:szCs w:val="28"/>
        </w:rPr>
        <w:t>о</w:t>
      </w:r>
      <w:r w:rsidRPr="00A668CB">
        <w:rPr>
          <w:szCs w:val="28"/>
        </w:rPr>
        <w:t>ектно-сметной документации (в случае привлечения специализированной орган</w:t>
      </w:r>
      <w:r w:rsidRPr="00A668CB">
        <w:rPr>
          <w:szCs w:val="28"/>
        </w:rPr>
        <w:t>и</w:t>
      </w:r>
      <w:r w:rsidRPr="00A668CB">
        <w:rPr>
          <w:szCs w:val="28"/>
        </w:rPr>
        <w:t>зации);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заверенную в установленном порядке руководителем (уполномоченным л</w:t>
      </w:r>
      <w:r w:rsidRPr="00A668CB">
        <w:rPr>
          <w:szCs w:val="28"/>
        </w:rPr>
        <w:t>и</w:t>
      </w:r>
      <w:r w:rsidRPr="00A668CB">
        <w:rPr>
          <w:szCs w:val="28"/>
        </w:rPr>
        <w:t>цом) получателя субсидии копию договора на осуществление строительного ко</w:t>
      </w:r>
      <w:r w:rsidRPr="00A668CB">
        <w:rPr>
          <w:szCs w:val="28"/>
        </w:rPr>
        <w:t>н</w:t>
      </w:r>
      <w:r w:rsidRPr="00A668CB">
        <w:rPr>
          <w:szCs w:val="28"/>
        </w:rPr>
        <w:t>троля (в случае привлечения специализированной организации), в случае выполн</w:t>
      </w:r>
      <w:r w:rsidRPr="00A668CB">
        <w:rPr>
          <w:szCs w:val="28"/>
        </w:rPr>
        <w:t>е</w:t>
      </w:r>
      <w:r w:rsidRPr="00A668CB">
        <w:rPr>
          <w:szCs w:val="28"/>
        </w:rPr>
        <w:t xml:space="preserve">ния работ по капитальному ремонту общего имущества в многоквартирном доме, предусмотренных </w:t>
      </w:r>
      <w:hyperlink r:id="rId46" w:history="1">
        <w:r w:rsidRPr="00A668CB">
          <w:rPr>
            <w:color w:val="0563C1"/>
            <w:szCs w:val="28"/>
            <w:u w:val="single"/>
          </w:rPr>
          <w:t>частью 5 статьи 166</w:t>
        </w:r>
      </w:hyperlink>
      <w:r w:rsidRPr="00A668CB">
        <w:rPr>
          <w:szCs w:val="28"/>
        </w:rPr>
        <w:t xml:space="preserve"> Жилищного кодекса Российской Федер</w:t>
      </w:r>
      <w:r w:rsidRPr="00A668CB">
        <w:rPr>
          <w:szCs w:val="28"/>
        </w:rPr>
        <w:t>а</w:t>
      </w:r>
      <w:r w:rsidRPr="00A668CB">
        <w:rPr>
          <w:szCs w:val="28"/>
        </w:rPr>
        <w:t>ции;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заверенную в установленном порядке получателем субсидии копию закл</w:t>
      </w:r>
      <w:r w:rsidRPr="00A668CB">
        <w:rPr>
          <w:szCs w:val="28"/>
        </w:rPr>
        <w:t>ю</w:t>
      </w:r>
      <w:r w:rsidRPr="00A668CB">
        <w:rPr>
          <w:szCs w:val="28"/>
        </w:rPr>
        <w:t xml:space="preserve">чения государственной экспертизы или негосударственной экспертизы проектной документации и результатов инженерных изысканий, в случае выполнения работ, предусмотренных </w:t>
      </w:r>
      <w:hyperlink r:id="rId47" w:history="1">
        <w:r w:rsidRPr="00A668CB">
          <w:rPr>
            <w:color w:val="0563C1"/>
            <w:szCs w:val="28"/>
            <w:u w:val="single"/>
          </w:rPr>
          <w:t>статьей 49</w:t>
        </w:r>
      </w:hyperlink>
      <w:r w:rsidRPr="00A668CB">
        <w:rPr>
          <w:szCs w:val="28"/>
        </w:rPr>
        <w:t xml:space="preserve"> Градостроительного кодекса Российской Федерации.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3.3. Установить в Соглашении следующие требования: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в случае уменьшения департаменту жилья как получателю бюджетных средств ранее доведенных лимитов бюджетных обязательств, приводящих к нево</w:t>
      </w:r>
      <w:r w:rsidRPr="00A668CB">
        <w:rPr>
          <w:szCs w:val="28"/>
        </w:rPr>
        <w:t>з</w:t>
      </w:r>
      <w:r w:rsidRPr="00A668CB">
        <w:rPr>
          <w:szCs w:val="28"/>
        </w:rPr>
        <w:t>можности предоставления субсидии в размере, определенном в Соглашении, усл</w:t>
      </w:r>
      <w:r w:rsidRPr="00A668CB">
        <w:rPr>
          <w:szCs w:val="28"/>
        </w:rPr>
        <w:t>о</w:t>
      </w:r>
      <w:r w:rsidRPr="00A668CB">
        <w:rPr>
          <w:szCs w:val="28"/>
        </w:rPr>
        <w:t>вие о согласовании новых условий Соглашения или о расторжении Соглашения при не достижении согласия по иным условиям;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положения о казначейском сопровождении, установленные правилами казн</w:t>
      </w:r>
      <w:r w:rsidRPr="00A668CB">
        <w:rPr>
          <w:szCs w:val="28"/>
        </w:rPr>
        <w:t>а</w:t>
      </w:r>
      <w:r w:rsidRPr="00A668CB">
        <w:rPr>
          <w:szCs w:val="28"/>
        </w:rPr>
        <w:t>чейского сопровождения в соответствии с бюджетным законодательством Росси</w:t>
      </w:r>
      <w:r w:rsidRPr="00A668CB">
        <w:rPr>
          <w:szCs w:val="28"/>
        </w:rPr>
        <w:t>й</w:t>
      </w:r>
      <w:r w:rsidRPr="00A668CB">
        <w:rPr>
          <w:szCs w:val="28"/>
        </w:rPr>
        <w:t>ской Федерации;</w:t>
      </w:r>
    </w:p>
    <w:p w:rsid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достигнутые или планируемые резу</w:t>
      </w:r>
      <w:r w:rsidR="00B433B1">
        <w:rPr>
          <w:szCs w:val="28"/>
        </w:rPr>
        <w:t>льтаты предоставления субсидии;</w:t>
      </w:r>
    </w:p>
    <w:p w:rsidR="00B433B1" w:rsidRPr="004B3A9E" w:rsidRDefault="00B433B1" w:rsidP="00B433B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4B3A9E">
        <w:rPr>
          <w:sz w:val="28"/>
          <w:szCs w:val="28"/>
        </w:rPr>
        <w:lastRenderedPageBreak/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</w:t>
      </w:r>
      <w:r w:rsidRPr="004B3A9E">
        <w:rPr>
          <w:sz w:val="28"/>
          <w:szCs w:val="28"/>
        </w:rPr>
        <w:t>е</w:t>
      </w:r>
      <w:r w:rsidRPr="004B3A9E">
        <w:rPr>
          <w:sz w:val="28"/>
          <w:szCs w:val="28"/>
        </w:rPr>
        <w:t>нения путем заключения дополнительного соглашения к соглашению в части п</w:t>
      </w:r>
      <w:r w:rsidRPr="004B3A9E">
        <w:rPr>
          <w:sz w:val="28"/>
          <w:szCs w:val="28"/>
        </w:rPr>
        <w:t>е</w:t>
      </w:r>
      <w:r w:rsidRPr="004B3A9E">
        <w:rPr>
          <w:sz w:val="28"/>
          <w:szCs w:val="28"/>
        </w:rPr>
        <w:t>ремены лица в обязательстве с указанием в соглашении юридического лиц</w:t>
      </w:r>
      <w:r>
        <w:rPr>
          <w:sz w:val="28"/>
          <w:szCs w:val="28"/>
        </w:rPr>
        <w:t>а,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ляющегося правопреемником;</w:t>
      </w:r>
    </w:p>
    <w:p w:rsidR="00B433B1" w:rsidRPr="00A668CB" w:rsidRDefault="00B433B1" w:rsidP="00B433B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B3A9E">
        <w:rPr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</w:t>
      </w:r>
      <w:r w:rsidRPr="004B3A9E">
        <w:rPr>
          <w:szCs w:val="28"/>
        </w:rPr>
        <w:t>в</w:t>
      </w:r>
      <w:r w:rsidRPr="004B3A9E">
        <w:rPr>
          <w:szCs w:val="28"/>
        </w:rPr>
        <w:t>ляющегося юридическим лицом, или прекращении деятельности получателя су</w:t>
      </w:r>
      <w:r w:rsidRPr="004B3A9E">
        <w:rPr>
          <w:szCs w:val="28"/>
        </w:rPr>
        <w:t>б</w:t>
      </w:r>
      <w:r w:rsidRPr="004B3A9E">
        <w:rPr>
          <w:szCs w:val="28"/>
        </w:rPr>
        <w:t>сидии, являющегося индивидуальным предпринимателем  соглашение расторгае</w:t>
      </w:r>
      <w:r w:rsidRPr="004B3A9E">
        <w:rPr>
          <w:szCs w:val="28"/>
        </w:rPr>
        <w:t>т</w:t>
      </w:r>
      <w:r w:rsidRPr="004B3A9E">
        <w:rPr>
          <w:szCs w:val="28"/>
        </w:rPr>
        <w:t>ся с формированием уведомления о расторжении соглашения в одностороннем п</w:t>
      </w:r>
      <w:r w:rsidRPr="004B3A9E">
        <w:rPr>
          <w:szCs w:val="28"/>
        </w:rPr>
        <w:t>о</w:t>
      </w:r>
      <w:r w:rsidRPr="004B3A9E">
        <w:rPr>
          <w:szCs w:val="28"/>
        </w:rPr>
        <w:t>рядке и акта об исполнении обязательств по соглашению с отражением информ</w:t>
      </w:r>
      <w:r w:rsidRPr="004B3A9E">
        <w:rPr>
          <w:szCs w:val="28"/>
        </w:rPr>
        <w:t>а</w:t>
      </w:r>
      <w:r w:rsidRPr="004B3A9E">
        <w:rPr>
          <w:szCs w:val="28"/>
        </w:rPr>
        <w:t>ции о неисполненных получателем субсидии обязательствах, источником финанс</w:t>
      </w:r>
      <w:r w:rsidRPr="004B3A9E">
        <w:rPr>
          <w:szCs w:val="28"/>
        </w:rPr>
        <w:t>о</w:t>
      </w:r>
      <w:r w:rsidRPr="004B3A9E">
        <w:rPr>
          <w:szCs w:val="28"/>
        </w:rPr>
        <w:t>вого обеспечения которых является субсидия, и возврате неиспользованного оста</w:t>
      </w:r>
      <w:r w:rsidRPr="004B3A9E">
        <w:rPr>
          <w:szCs w:val="28"/>
        </w:rPr>
        <w:t>т</w:t>
      </w:r>
      <w:r w:rsidRPr="004B3A9E">
        <w:rPr>
          <w:szCs w:val="28"/>
        </w:rPr>
        <w:t>ка субсидии в соответствующий бюджет города Нижнего Новгорода.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3.4. Департамент жилья, в течение 5 календарных дней с момента поступл</w:t>
      </w:r>
      <w:r w:rsidRPr="00A668CB">
        <w:rPr>
          <w:szCs w:val="28"/>
        </w:rPr>
        <w:t>е</w:t>
      </w:r>
      <w:r w:rsidRPr="00A668CB">
        <w:rPr>
          <w:szCs w:val="28"/>
        </w:rPr>
        <w:t xml:space="preserve">ния подписанного со стороны получателя субсидии Соглашения о предоставлении субсидии, подписывает Соглашение, и один экземпляр возвращает получателю субсидии. 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29" w:name="P93"/>
      <w:bookmarkStart w:id="30" w:name="P102"/>
      <w:bookmarkStart w:id="31" w:name="P117"/>
      <w:bookmarkEnd w:id="29"/>
      <w:bookmarkEnd w:id="30"/>
      <w:bookmarkEnd w:id="31"/>
      <w:r w:rsidRPr="00A668CB">
        <w:rPr>
          <w:szCs w:val="28"/>
        </w:rPr>
        <w:t>3.5. Перечисление субсидии на финансовое обеспечение затрат осуществл</w:t>
      </w:r>
      <w:r w:rsidRPr="00A668CB">
        <w:rPr>
          <w:szCs w:val="28"/>
        </w:rPr>
        <w:t>я</w:t>
      </w:r>
      <w:r w:rsidRPr="00A668CB">
        <w:rPr>
          <w:szCs w:val="28"/>
        </w:rPr>
        <w:t>ется департаментом жилья на счет получателя субсидии, указанный в соглашении о предоставлении субсидии из бюджета города Нижнего Новгорода, не позднее 5 банковских дней со дня подписания департаментом жилья со своей стороны С</w:t>
      </w:r>
      <w:r w:rsidRPr="00A668CB">
        <w:rPr>
          <w:szCs w:val="28"/>
        </w:rPr>
        <w:t>о</w:t>
      </w:r>
      <w:r w:rsidRPr="00A668CB">
        <w:rPr>
          <w:szCs w:val="28"/>
        </w:rPr>
        <w:t>глашения.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Перечисление субсидии осуществляется в пределах установленных лимитов бюджетных обязательств и предельных объемов финансирования.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32" w:name="P125"/>
      <w:bookmarkEnd w:id="32"/>
      <w:r w:rsidRPr="00A668CB">
        <w:rPr>
          <w:szCs w:val="28"/>
        </w:rPr>
        <w:t>3.6. Департамент жилья в течение трех рабочих дней со дня представления получателем субсидии документов, предусмотренных пунктом 3.2 Порядка, н</w:t>
      </w:r>
      <w:r w:rsidRPr="00A668CB">
        <w:rPr>
          <w:szCs w:val="28"/>
        </w:rPr>
        <w:t>а</w:t>
      </w:r>
      <w:r w:rsidRPr="00A668CB">
        <w:rPr>
          <w:szCs w:val="28"/>
        </w:rPr>
        <w:t>правляет в департамент финансов распоряжение на перечисление субсидии с пр</w:t>
      </w:r>
      <w:r w:rsidRPr="00A668CB">
        <w:rPr>
          <w:szCs w:val="28"/>
        </w:rPr>
        <w:t>и</w:t>
      </w:r>
      <w:r w:rsidRPr="00A668CB">
        <w:rPr>
          <w:szCs w:val="28"/>
        </w:rPr>
        <w:t>ложением копии Соглашения, а также следующих документов:</w:t>
      </w:r>
    </w:p>
    <w:p w:rsidR="00A668CB" w:rsidRPr="00A668CB" w:rsidRDefault="00A668CB" w:rsidP="00A668CB">
      <w:pPr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3.6.1. В случае получения авансового платежа (в размере не более 30 (тр</w:t>
      </w:r>
      <w:r w:rsidRPr="00A668CB">
        <w:rPr>
          <w:szCs w:val="28"/>
        </w:rPr>
        <w:t>и</w:t>
      </w:r>
      <w:r w:rsidRPr="00A668CB">
        <w:rPr>
          <w:szCs w:val="28"/>
        </w:rPr>
        <w:t xml:space="preserve">дцати) процентов от общей суммы субсидии): </w:t>
      </w:r>
    </w:p>
    <w:p w:rsidR="00A668CB" w:rsidRPr="00A668CB" w:rsidRDefault="009C0A27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hyperlink r:id="rId48" w:anchor="P295" w:history="1">
        <w:r w:rsidR="00A668CB" w:rsidRPr="00A668CB">
          <w:rPr>
            <w:color w:val="0563C1"/>
            <w:szCs w:val="28"/>
            <w:u w:val="single"/>
          </w:rPr>
          <w:t>заявка</w:t>
        </w:r>
      </w:hyperlink>
      <w:r w:rsidR="00A668CB" w:rsidRPr="00A668CB">
        <w:rPr>
          <w:szCs w:val="28"/>
        </w:rPr>
        <w:t xml:space="preserve"> на предоставление субсидии (включающей в себя услуги строительн</w:t>
      </w:r>
      <w:r w:rsidR="00A668CB" w:rsidRPr="00A668CB">
        <w:rPr>
          <w:szCs w:val="28"/>
        </w:rPr>
        <w:t>о</w:t>
      </w:r>
      <w:r w:rsidR="00A668CB" w:rsidRPr="00A668CB">
        <w:rPr>
          <w:szCs w:val="28"/>
        </w:rPr>
        <w:t>го контроля в случае необходимости его проведения) на финансовое обеспечение затрат на ремонтные работы общего имущества (элементов общего имущества) в многоквартирных домах (на выплату аванса) по форме согласно приложению         № 2 к Порядку.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3.6.2. В случае получения части субсидии, направляемой на финансовое обеспечение затрат получателя субсидии на произведение окончательного расчета за выполненные работы:</w:t>
      </w:r>
    </w:p>
    <w:p w:rsidR="00A668CB" w:rsidRPr="00A668CB" w:rsidRDefault="009C0A27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hyperlink r:id="rId49" w:anchor="P478" w:history="1">
        <w:r w:rsidR="00A668CB" w:rsidRPr="00A668CB">
          <w:rPr>
            <w:color w:val="0563C1"/>
            <w:szCs w:val="28"/>
            <w:u w:val="single"/>
          </w:rPr>
          <w:t>заявка</w:t>
        </w:r>
      </w:hyperlink>
      <w:r w:rsidR="00A668CB" w:rsidRPr="00A668CB">
        <w:rPr>
          <w:szCs w:val="28"/>
        </w:rPr>
        <w:t xml:space="preserve"> на предоставление субсидии (включающей в себя услуги строительн</w:t>
      </w:r>
      <w:r w:rsidR="00A668CB" w:rsidRPr="00A668CB">
        <w:rPr>
          <w:szCs w:val="28"/>
        </w:rPr>
        <w:t>о</w:t>
      </w:r>
      <w:r w:rsidR="00A668CB" w:rsidRPr="00A668CB">
        <w:rPr>
          <w:szCs w:val="28"/>
        </w:rPr>
        <w:t>го контроля, в случае необходимости его проведения) на финансовое обеспечение затрат (на оплату работ) на ремонтные работы общего имущества (элементов о</w:t>
      </w:r>
      <w:r w:rsidR="00A668CB" w:rsidRPr="00A668CB">
        <w:rPr>
          <w:szCs w:val="28"/>
        </w:rPr>
        <w:t>б</w:t>
      </w:r>
      <w:r w:rsidR="00A668CB" w:rsidRPr="00A668CB">
        <w:rPr>
          <w:szCs w:val="28"/>
        </w:rPr>
        <w:t>щего имущества) в многоквартирных домах (включающей в себя услуги стро</w:t>
      </w:r>
      <w:r w:rsidR="00A668CB" w:rsidRPr="00A668CB">
        <w:rPr>
          <w:szCs w:val="28"/>
        </w:rPr>
        <w:t>и</w:t>
      </w:r>
      <w:r w:rsidR="00A668CB" w:rsidRPr="00A668CB">
        <w:rPr>
          <w:szCs w:val="28"/>
        </w:rPr>
        <w:t>тельного контроля в случае необходимости его проведения) по форме согласно приложению № 3 к Порядку;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справка о стоимости выполненных работ </w:t>
      </w:r>
      <w:hyperlink r:id="rId50" w:history="1">
        <w:r w:rsidRPr="00A668CB">
          <w:rPr>
            <w:color w:val="0563C1"/>
            <w:szCs w:val="28"/>
            <w:u w:val="single"/>
          </w:rPr>
          <w:t>(форма КС-3)</w:t>
        </w:r>
      </w:hyperlink>
      <w:r w:rsidRPr="00A668CB">
        <w:rPr>
          <w:szCs w:val="28"/>
        </w:rPr>
        <w:t>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акт выполненных работ </w:t>
      </w:r>
      <w:hyperlink r:id="rId51" w:history="1">
        <w:r w:rsidRPr="00A668CB">
          <w:rPr>
            <w:color w:val="0563C1"/>
            <w:szCs w:val="28"/>
            <w:u w:val="single"/>
          </w:rPr>
          <w:t>(форма КС-2)</w:t>
        </w:r>
      </w:hyperlink>
      <w:r w:rsidRPr="00A668CB">
        <w:rPr>
          <w:szCs w:val="28"/>
        </w:rPr>
        <w:t>, подписанный одним из собственников помещений в многоквартирном доме;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акт выполненных работ (оказанных услуг) по проведению инженерно-геологических изысканий, подготовке технических отчетов о состоянии строител</w:t>
      </w:r>
      <w:r w:rsidRPr="00A668CB">
        <w:rPr>
          <w:szCs w:val="28"/>
        </w:rPr>
        <w:t>ь</w:t>
      </w:r>
      <w:r w:rsidRPr="00A668CB">
        <w:rPr>
          <w:szCs w:val="28"/>
        </w:rPr>
        <w:t>ных конструкций многоквартирного дома, по подготовке проектно-сметной док</w:t>
      </w:r>
      <w:r w:rsidRPr="00A668CB">
        <w:rPr>
          <w:szCs w:val="28"/>
        </w:rPr>
        <w:t>у</w:t>
      </w:r>
      <w:r w:rsidRPr="00A668CB">
        <w:rPr>
          <w:szCs w:val="28"/>
        </w:rPr>
        <w:t>ментации, по проведению строительно-технической экспертизы, государственной экспертизы проектной документации, по строительному контролю за ходом прои</w:t>
      </w:r>
      <w:r w:rsidRPr="00A668CB">
        <w:rPr>
          <w:szCs w:val="28"/>
        </w:rPr>
        <w:t>з</w:t>
      </w:r>
      <w:r w:rsidRPr="00A668CB">
        <w:rPr>
          <w:szCs w:val="28"/>
        </w:rPr>
        <w:t>водства работ в многоквартирном доме, в случае необходимости проведения да</w:t>
      </w:r>
      <w:r w:rsidRPr="00A668CB">
        <w:rPr>
          <w:szCs w:val="28"/>
        </w:rPr>
        <w:t>н</w:t>
      </w:r>
      <w:r w:rsidRPr="00A668CB">
        <w:rPr>
          <w:szCs w:val="28"/>
        </w:rPr>
        <w:t>ных работ (услуг), подписанный одним из собственников помещений в многоква</w:t>
      </w:r>
      <w:r w:rsidRPr="00A668CB">
        <w:rPr>
          <w:szCs w:val="28"/>
        </w:rPr>
        <w:t>р</w:t>
      </w:r>
      <w:r w:rsidRPr="00A668CB">
        <w:rPr>
          <w:szCs w:val="28"/>
        </w:rPr>
        <w:t>тирном доме.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3.7. Результатами предоставления субсидии являются: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количество отремонтированных многоквартирных домов.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Показатели, необходимые для достижения результатов предоставления су</w:t>
      </w:r>
      <w:r w:rsidRPr="00A668CB">
        <w:rPr>
          <w:szCs w:val="28"/>
        </w:rPr>
        <w:t>б</w:t>
      </w:r>
      <w:r w:rsidRPr="00A668CB">
        <w:rPr>
          <w:szCs w:val="28"/>
        </w:rPr>
        <w:t>сидии, не устанавливаются.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Значения результатов предоставления субсидии устанавливаются в Соглаш</w:t>
      </w:r>
      <w:r w:rsidRPr="00A668CB">
        <w:rPr>
          <w:szCs w:val="28"/>
        </w:rPr>
        <w:t>е</w:t>
      </w:r>
      <w:r w:rsidRPr="00A668CB">
        <w:rPr>
          <w:szCs w:val="28"/>
        </w:rPr>
        <w:t>нии.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lastRenderedPageBreak/>
        <w:t>Получатель субсидии обеспечивает достижение значений результатов пр</w:t>
      </w:r>
      <w:r w:rsidRPr="00A668CB">
        <w:rPr>
          <w:szCs w:val="28"/>
        </w:rPr>
        <w:t>е</w:t>
      </w:r>
      <w:r w:rsidRPr="00A668CB">
        <w:rPr>
          <w:szCs w:val="28"/>
        </w:rPr>
        <w:t>доставления субсидии, установленных Соглашением, по состоянию на 31 декабря года предоставления субсидии.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3.8. Осуществление иных расходов, источником финансового обеспечения которых являются не использованные в отчетном финансовом году остатки субс</w:t>
      </w:r>
      <w:r w:rsidRPr="00A668CB">
        <w:rPr>
          <w:szCs w:val="28"/>
        </w:rPr>
        <w:t>и</w:t>
      </w:r>
      <w:r w:rsidRPr="00A668CB">
        <w:rPr>
          <w:szCs w:val="28"/>
        </w:rPr>
        <w:t>дии, невозможно, не использованный получателем субсидии в текущем финанс</w:t>
      </w:r>
      <w:r w:rsidRPr="00A668CB">
        <w:rPr>
          <w:szCs w:val="28"/>
        </w:rPr>
        <w:t>о</w:t>
      </w:r>
      <w:r w:rsidRPr="00A668CB">
        <w:rPr>
          <w:szCs w:val="28"/>
        </w:rPr>
        <w:t>вом году остаток субсидии подлежит возврату в бюджет города Нижнего Новгор</w:t>
      </w:r>
      <w:r w:rsidRPr="00A668CB">
        <w:rPr>
          <w:szCs w:val="28"/>
        </w:rPr>
        <w:t>о</w:t>
      </w:r>
      <w:r w:rsidRPr="00A668CB">
        <w:rPr>
          <w:szCs w:val="28"/>
        </w:rPr>
        <w:t>да.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3.9. Получатель субсидии обязуется соблюдать запрет на приобретение за счет полученных средств, источником финансового обеспечения которых является Субсидия, иностранной валюты, за исключением операций, осуществляемых в с</w:t>
      </w:r>
      <w:r w:rsidRPr="00A668CB">
        <w:rPr>
          <w:szCs w:val="28"/>
        </w:rPr>
        <w:t>о</w:t>
      </w:r>
      <w:r w:rsidRPr="00A668CB">
        <w:rPr>
          <w:szCs w:val="28"/>
        </w:rPr>
        <w:t>ответствии с валютным законодательством Российской Федерации при закупке (поставке) высокотехнологичного импортного оборудования, сырья и компле</w:t>
      </w:r>
      <w:r w:rsidRPr="00A668CB">
        <w:rPr>
          <w:szCs w:val="28"/>
        </w:rPr>
        <w:t>к</w:t>
      </w:r>
      <w:r w:rsidRPr="00A668CB">
        <w:rPr>
          <w:szCs w:val="28"/>
        </w:rPr>
        <w:t>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A668CB" w:rsidRPr="00A668CB" w:rsidRDefault="00A668CB" w:rsidP="00A668CB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A668CB">
        <w:rPr>
          <w:szCs w:val="28"/>
        </w:rPr>
        <w:t>4. Требования к отчетности</w:t>
      </w:r>
      <w:bookmarkStart w:id="33" w:name="Par0"/>
      <w:bookmarkEnd w:id="33"/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 xml:space="preserve">4.1. Получатель субсидии в срок до 20 января года, следующего за годом предоставления субсидии представляет в департамент жилья сводный </w:t>
      </w:r>
      <w:hyperlink r:id="rId52" w:anchor="P684" w:history="1">
        <w:r w:rsidRPr="00A668CB">
          <w:rPr>
            <w:color w:val="0563C1"/>
            <w:szCs w:val="28"/>
            <w:u w:val="single"/>
          </w:rPr>
          <w:t>реестр</w:t>
        </w:r>
      </w:hyperlink>
      <w:r w:rsidRPr="00A668CB">
        <w:rPr>
          <w:szCs w:val="28"/>
        </w:rPr>
        <w:t xml:space="preserve"> в</w:t>
      </w:r>
      <w:r w:rsidRPr="00A668CB">
        <w:rPr>
          <w:szCs w:val="28"/>
        </w:rPr>
        <w:t>ы</w:t>
      </w:r>
      <w:r w:rsidRPr="00A668CB">
        <w:rPr>
          <w:szCs w:val="28"/>
        </w:rPr>
        <w:t>полненных ремонтных работ общего имущества (элементов общего имущества) в многоквартирных домах по форме согласно приложению № 4 к Порядку.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4.2. Получатель субсидии в срок до 20 января года, следующего за годом предоставления субсидии, представляет в департамент жилья отчетность о дост</w:t>
      </w:r>
      <w:r w:rsidRPr="00A668CB">
        <w:rPr>
          <w:szCs w:val="28"/>
        </w:rPr>
        <w:t>и</w:t>
      </w:r>
      <w:r w:rsidRPr="00A668CB">
        <w:rPr>
          <w:szCs w:val="28"/>
        </w:rPr>
        <w:t>жении значений результатов предоставления субсидии, установленных в Соглаш</w:t>
      </w:r>
      <w:r w:rsidRPr="00A668CB">
        <w:rPr>
          <w:szCs w:val="28"/>
        </w:rPr>
        <w:t>е</w:t>
      </w:r>
      <w:r w:rsidRPr="00A668CB">
        <w:rPr>
          <w:szCs w:val="28"/>
        </w:rPr>
        <w:t>нии в соответствии с пунктом 3.7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Отчетность предоставляется по форме, определенной типовой формой С</w:t>
      </w:r>
      <w:r w:rsidRPr="00A668CB">
        <w:rPr>
          <w:szCs w:val="28"/>
        </w:rPr>
        <w:t>о</w:t>
      </w:r>
      <w:r w:rsidRPr="00A668CB">
        <w:rPr>
          <w:szCs w:val="28"/>
        </w:rPr>
        <w:t>глашения, утвержденной приказом департамента финансов.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4.3. Получатель субсидии несет ответственность за достоверность предста</w:t>
      </w:r>
      <w:r w:rsidRPr="00A668CB">
        <w:rPr>
          <w:szCs w:val="28"/>
        </w:rPr>
        <w:t>в</w:t>
      </w:r>
      <w:r w:rsidRPr="00A668CB">
        <w:rPr>
          <w:szCs w:val="28"/>
        </w:rPr>
        <w:t>ляемых в отчетности сведений.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4.4. Департамент жилья на основании отчетности, представленной в соотве</w:t>
      </w:r>
      <w:r w:rsidRPr="00A668CB">
        <w:rPr>
          <w:szCs w:val="28"/>
        </w:rPr>
        <w:t>т</w:t>
      </w:r>
      <w:r w:rsidRPr="00A668CB">
        <w:rPr>
          <w:szCs w:val="28"/>
        </w:rPr>
        <w:t xml:space="preserve">ствии с пунктом </w:t>
      </w:r>
      <w:hyperlink r:id="rId53" w:anchor="Par0" w:history="1">
        <w:r w:rsidRPr="00A668CB">
          <w:rPr>
            <w:color w:val="0563C1"/>
            <w:szCs w:val="28"/>
            <w:u w:val="single"/>
          </w:rPr>
          <w:t>4.2</w:t>
        </w:r>
      </w:hyperlink>
      <w:r w:rsidRPr="00A668CB">
        <w:rPr>
          <w:szCs w:val="28"/>
        </w:rPr>
        <w:t xml:space="preserve"> Порядка, оценивает эффективность предоставления субсидии </w:t>
      </w:r>
      <w:r w:rsidRPr="00A668CB">
        <w:rPr>
          <w:szCs w:val="28"/>
        </w:rPr>
        <w:lastRenderedPageBreak/>
        <w:t>путем сопоставления фактически достигнутого получателем субсидии значения р</w:t>
      </w:r>
      <w:r w:rsidRPr="00A668CB">
        <w:rPr>
          <w:szCs w:val="28"/>
        </w:rPr>
        <w:t>е</w:t>
      </w:r>
      <w:r w:rsidRPr="00A668CB">
        <w:rPr>
          <w:szCs w:val="28"/>
        </w:rPr>
        <w:t>зультата предоставления субсидии и планового значения результата предоставл</w:t>
      </w:r>
      <w:r w:rsidRPr="00A668CB">
        <w:rPr>
          <w:szCs w:val="28"/>
        </w:rPr>
        <w:t>е</w:t>
      </w:r>
      <w:r w:rsidRPr="00A668CB">
        <w:rPr>
          <w:szCs w:val="28"/>
        </w:rPr>
        <w:t>ния субсидии, установленного в Соглашении.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Предоставление субсидии признается эффективным в случае достижения п</w:t>
      </w:r>
      <w:r w:rsidRPr="00A668CB">
        <w:rPr>
          <w:szCs w:val="28"/>
        </w:rPr>
        <w:t>о</w:t>
      </w:r>
      <w:r w:rsidRPr="00A668CB">
        <w:rPr>
          <w:szCs w:val="28"/>
        </w:rPr>
        <w:t>лучателем субсидии планового значения результата предоставления субсидии, у</w:t>
      </w:r>
      <w:r w:rsidRPr="00A668CB">
        <w:rPr>
          <w:szCs w:val="28"/>
        </w:rPr>
        <w:t>с</w:t>
      </w:r>
      <w:r w:rsidRPr="00A668CB">
        <w:rPr>
          <w:szCs w:val="28"/>
        </w:rPr>
        <w:t>тановленного в Соглашении.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4.5. Департамент жилья ежеквартально в срок до 5-го числа месяца, следу</w:t>
      </w:r>
      <w:r w:rsidRPr="00A668CB">
        <w:rPr>
          <w:szCs w:val="28"/>
        </w:rPr>
        <w:t>ю</w:t>
      </w:r>
      <w:r w:rsidRPr="00A668CB">
        <w:rPr>
          <w:szCs w:val="28"/>
        </w:rPr>
        <w:t xml:space="preserve">щего за отчетным, представляет в департамент финансов сводный </w:t>
      </w:r>
      <w:hyperlink r:id="rId54" w:anchor="P764" w:history="1">
        <w:r w:rsidRPr="00A668CB">
          <w:rPr>
            <w:color w:val="0563C1"/>
            <w:szCs w:val="28"/>
            <w:u w:val="single"/>
          </w:rPr>
          <w:t>отчет</w:t>
        </w:r>
      </w:hyperlink>
      <w:r w:rsidRPr="00A668CB">
        <w:rPr>
          <w:szCs w:val="28"/>
        </w:rPr>
        <w:t xml:space="preserve"> о выпо</w:t>
      </w:r>
      <w:r w:rsidRPr="00A668CB">
        <w:rPr>
          <w:szCs w:val="28"/>
        </w:rPr>
        <w:t>л</w:t>
      </w:r>
      <w:r w:rsidRPr="00A668CB">
        <w:rPr>
          <w:szCs w:val="28"/>
        </w:rPr>
        <w:t>нении ремонтных работ общего имущества собственников помещений в мног</w:t>
      </w:r>
      <w:r w:rsidRPr="00A668CB">
        <w:rPr>
          <w:szCs w:val="28"/>
        </w:rPr>
        <w:t>о</w:t>
      </w:r>
      <w:r w:rsidRPr="00A668CB">
        <w:rPr>
          <w:szCs w:val="28"/>
        </w:rPr>
        <w:t>квартирных домах по электронной почте и на бумажном носителе, подписанный уполномоченным должностным лицом департамента жилья, по форме согласно приложению № 5 к Порядку.</w:t>
      </w:r>
    </w:p>
    <w:p w:rsidR="00A668CB" w:rsidRPr="00A668CB" w:rsidRDefault="00A668CB" w:rsidP="00A668CB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outlineLvl w:val="1"/>
        <w:rPr>
          <w:strike/>
          <w:szCs w:val="28"/>
        </w:rPr>
      </w:pPr>
      <w:r w:rsidRPr="00A668CB">
        <w:rPr>
          <w:szCs w:val="28"/>
        </w:rPr>
        <w:t>5. Требования об осуществлении контроля (мониторинга)</w:t>
      </w: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A668CB">
        <w:rPr>
          <w:szCs w:val="28"/>
        </w:rPr>
        <w:t>за соблюдением условий и порядка предоставления субсидий</w:t>
      </w: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A668CB">
        <w:rPr>
          <w:szCs w:val="28"/>
        </w:rPr>
        <w:t>и ответственность за их нарушение</w:t>
      </w:r>
    </w:p>
    <w:p w:rsidR="00A668CB" w:rsidRPr="00A668CB" w:rsidRDefault="00A668CB" w:rsidP="00A668CB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5.1. Проверку и контроль (мониторинг) соблюдения условий и порядка пр</w:t>
      </w:r>
      <w:r w:rsidRPr="00A668CB">
        <w:rPr>
          <w:szCs w:val="28"/>
        </w:rPr>
        <w:t>е</w:t>
      </w:r>
      <w:r w:rsidRPr="00A668CB">
        <w:rPr>
          <w:szCs w:val="28"/>
        </w:rPr>
        <w:t xml:space="preserve">доставления субсидии осуществляют департамент жилья, контрольно-ревизионное управление администрации города Нижнего Новгорода, контрольно-счетная палата города Нижнего Новгорода в соответствии со </w:t>
      </w:r>
      <w:hyperlink r:id="rId55" w:history="1">
        <w:r w:rsidRPr="00A668CB">
          <w:rPr>
            <w:color w:val="0563C1"/>
            <w:szCs w:val="28"/>
            <w:u w:val="single"/>
          </w:rPr>
          <w:t>статьями 268.1</w:t>
        </w:r>
      </w:hyperlink>
      <w:r w:rsidRPr="00A668CB">
        <w:rPr>
          <w:szCs w:val="28"/>
        </w:rPr>
        <w:t xml:space="preserve"> и </w:t>
      </w:r>
      <w:hyperlink r:id="rId56" w:history="1">
        <w:r w:rsidRPr="00A668CB">
          <w:rPr>
            <w:color w:val="0563C1"/>
            <w:szCs w:val="28"/>
            <w:u w:val="single"/>
          </w:rPr>
          <w:t>269.2</w:t>
        </w:r>
      </w:hyperlink>
      <w:r w:rsidRPr="00A668CB">
        <w:rPr>
          <w:szCs w:val="28"/>
        </w:rPr>
        <w:t xml:space="preserve"> Бюджетного кодекса Российской Федерации, в том числе в части мониторинга достижения р</w:t>
      </w:r>
      <w:r w:rsidRPr="00A668CB">
        <w:rPr>
          <w:szCs w:val="28"/>
        </w:rPr>
        <w:t>е</w:t>
      </w:r>
      <w:r w:rsidRPr="00A668CB">
        <w:rPr>
          <w:szCs w:val="28"/>
        </w:rPr>
        <w:t>зультата предоставления субсидии, исходя из достижения значения результата  предоставления  субсидии, определенного Соглашением, и событий, отражающих   факт  завершения  соответствующего  мероприятия  по  получению результата  предоставления  субсидии  (контрольная  точка),  в порядке и по формам, опред</w:t>
      </w:r>
      <w:r w:rsidRPr="00A668CB">
        <w:rPr>
          <w:szCs w:val="28"/>
        </w:rPr>
        <w:t>е</w:t>
      </w:r>
      <w:r w:rsidRPr="00A668CB">
        <w:rPr>
          <w:szCs w:val="28"/>
        </w:rPr>
        <w:t>ленной типовой формой Соглашения, утвержденной приказом департамента ф</w:t>
      </w:r>
      <w:r w:rsidRPr="00A668CB">
        <w:rPr>
          <w:szCs w:val="28"/>
        </w:rPr>
        <w:t>и</w:t>
      </w:r>
      <w:r w:rsidRPr="00A668CB">
        <w:rPr>
          <w:szCs w:val="28"/>
        </w:rPr>
        <w:t>нансов.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i/>
          <w:szCs w:val="28"/>
        </w:rPr>
      </w:pPr>
      <w:r w:rsidRPr="00A668CB">
        <w:rPr>
          <w:szCs w:val="28"/>
        </w:rPr>
        <w:t>Департамент жилья и департамент финансов проводят мониторинг достиж</w:t>
      </w:r>
      <w:r w:rsidRPr="00A668CB">
        <w:rPr>
          <w:szCs w:val="28"/>
        </w:rPr>
        <w:t>е</w:t>
      </w:r>
      <w:r w:rsidRPr="00A668CB">
        <w:rPr>
          <w:szCs w:val="28"/>
        </w:rPr>
        <w:t>ния результатов предоставления Субсидии исходя из достижения значений резул</w:t>
      </w:r>
      <w:r w:rsidRPr="00A668CB">
        <w:rPr>
          <w:szCs w:val="28"/>
        </w:rPr>
        <w:t>ь</w:t>
      </w:r>
      <w:r w:rsidRPr="00A668CB">
        <w:rPr>
          <w:szCs w:val="28"/>
        </w:rPr>
        <w:t>татов предоставления Субсидии, определенных Соглашением, и событий, отр</w:t>
      </w:r>
      <w:r w:rsidRPr="00A668CB">
        <w:rPr>
          <w:szCs w:val="28"/>
        </w:rPr>
        <w:t>а</w:t>
      </w:r>
      <w:r w:rsidRPr="00A668CB">
        <w:rPr>
          <w:szCs w:val="28"/>
        </w:rPr>
        <w:t>жающих факт завершения соответствующего мероприятия по получению результ</w:t>
      </w:r>
      <w:r w:rsidRPr="00A668CB">
        <w:rPr>
          <w:szCs w:val="28"/>
        </w:rPr>
        <w:t>а</w:t>
      </w:r>
      <w:r w:rsidRPr="00A668CB">
        <w:rPr>
          <w:szCs w:val="28"/>
        </w:rPr>
        <w:lastRenderedPageBreak/>
        <w:t xml:space="preserve">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5.2. За нарушение условий и порядка предоставления субсидии устанавлив</w:t>
      </w:r>
      <w:r w:rsidRPr="00A668CB">
        <w:rPr>
          <w:szCs w:val="28"/>
        </w:rPr>
        <w:t>а</w:t>
      </w:r>
      <w:r w:rsidRPr="00A668CB">
        <w:rPr>
          <w:szCs w:val="28"/>
        </w:rPr>
        <w:t>ются следующие меры ответственности: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5.2.1. Возврат средств субсидии в бюджет города Нижнего Новгорода в сл</w:t>
      </w:r>
      <w:r w:rsidRPr="00A668CB">
        <w:rPr>
          <w:szCs w:val="28"/>
        </w:rPr>
        <w:t>у</w:t>
      </w:r>
      <w:r w:rsidRPr="00A668CB">
        <w:rPr>
          <w:szCs w:val="28"/>
        </w:rPr>
        <w:t>чае нарушения получателем субсидии условий, установленных при предоставл</w:t>
      </w:r>
      <w:r w:rsidRPr="00A668CB">
        <w:rPr>
          <w:szCs w:val="28"/>
        </w:rPr>
        <w:t>е</w:t>
      </w:r>
      <w:r w:rsidRPr="00A668CB">
        <w:rPr>
          <w:szCs w:val="28"/>
        </w:rPr>
        <w:t>нии субсидии, выявленного в том числе, по фактам проверок, проведенных гла</w:t>
      </w:r>
      <w:r w:rsidRPr="00A668CB">
        <w:rPr>
          <w:szCs w:val="28"/>
        </w:rPr>
        <w:t>в</w:t>
      </w:r>
      <w:r w:rsidRPr="00A668CB">
        <w:rPr>
          <w:szCs w:val="28"/>
        </w:rPr>
        <w:t>ным распорядителем как получателем бюджетных средств, контрольно-ревизионным управлением администрации города Нижнего Новгорода, контрол</w:t>
      </w:r>
      <w:r w:rsidRPr="00A668CB">
        <w:rPr>
          <w:szCs w:val="28"/>
        </w:rPr>
        <w:t>ь</w:t>
      </w:r>
      <w:r w:rsidRPr="00A668CB">
        <w:rPr>
          <w:szCs w:val="28"/>
        </w:rPr>
        <w:t xml:space="preserve">но-счетной палатой города Нижнего Новгорода, в соответствии с </w:t>
      </w:r>
      <w:hyperlink r:id="rId57" w:history="1">
        <w:r w:rsidRPr="00A668CB">
          <w:rPr>
            <w:color w:val="0563C1"/>
            <w:szCs w:val="28"/>
            <w:u w:val="single"/>
          </w:rPr>
          <w:t>пунктом</w:t>
        </w:r>
      </w:hyperlink>
      <w:r w:rsidRPr="00A668CB">
        <w:rPr>
          <w:szCs w:val="28"/>
        </w:rPr>
        <w:t xml:space="preserve"> 5.3 П</w:t>
      </w:r>
      <w:r w:rsidRPr="00A668CB">
        <w:rPr>
          <w:szCs w:val="28"/>
        </w:rPr>
        <w:t>о</w:t>
      </w:r>
      <w:r w:rsidRPr="00A668CB">
        <w:rPr>
          <w:szCs w:val="28"/>
        </w:rPr>
        <w:t>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5.2.2. В случае, если по состоянию на 01 апреля года, следующего за годом предоставления субсидии получателем субсидии допущены нарушения обяз</w:t>
      </w:r>
      <w:r w:rsidRPr="00A668CB">
        <w:rPr>
          <w:szCs w:val="28"/>
        </w:rPr>
        <w:t>а</w:t>
      </w:r>
      <w:r w:rsidRPr="00A668CB">
        <w:rPr>
          <w:szCs w:val="28"/>
        </w:rPr>
        <w:t>тельств по достижению значения результата предоставления субсидии, устано</w:t>
      </w:r>
      <w:r w:rsidRPr="00A668CB">
        <w:rPr>
          <w:szCs w:val="28"/>
        </w:rPr>
        <w:t>в</w:t>
      </w:r>
      <w:r w:rsidRPr="00A668CB">
        <w:rPr>
          <w:szCs w:val="28"/>
        </w:rPr>
        <w:t xml:space="preserve">ленного в Соглашении в соответствии с </w:t>
      </w:r>
      <w:hyperlink r:id="rId58" w:history="1">
        <w:r w:rsidRPr="00A668CB">
          <w:rPr>
            <w:color w:val="0563C1"/>
            <w:szCs w:val="28"/>
            <w:u w:val="single"/>
          </w:rPr>
          <w:t>3.7</w:t>
        </w:r>
      </w:hyperlink>
      <w:r w:rsidRPr="00A668CB">
        <w:rPr>
          <w:szCs w:val="28"/>
        </w:rPr>
        <w:t xml:space="preserve"> Порядка, и указанные нарушения пол</w:t>
      </w:r>
      <w:r w:rsidRPr="00A668CB">
        <w:rPr>
          <w:szCs w:val="28"/>
        </w:rPr>
        <w:t>у</w:t>
      </w:r>
      <w:r w:rsidRPr="00A668CB">
        <w:rPr>
          <w:szCs w:val="28"/>
        </w:rPr>
        <w:t>чателем субсидии не устранены, субсидия подлежит возврату получателем субс</w:t>
      </w:r>
      <w:r w:rsidRPr="00A668CB">
        <w:rPr>
          <w:szCs w:val="28"/>
        </w:rPr>
        <w:t>и</w:t>
      </w:r>
      <w:r w:rsidRPr="00A668CB">
        <w:rPr>
          <w:szCs w:val="28"/>
        </w:rPr>
        <w:t>дии в бюджет города Нижнего Новгорода в размере (</w:t>
      </w:r>
      <w:proofErr w:type="spellStart"/>
      <w:r w:rsidRPr="00A668CB">
        <w:rPr>
          <w:szCs w:val="28"/>
        </w:rPr>
        <w:t>Vвозврата</w:t>
      </w:r>
      <w:proofErr w:type="spellEnd"/>
      <w:r w:rsidRPr="00A668CB">
        <w:rPr>
          <w:szCs w:val="28"/>
        </w:rPr>
        <w:t>), рассчитанном по следующей формуле: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  <w:proofErr w:type="spellStart"/>
      <w:r w:rsidRPr="00A668CB">
        <w:rPr>
          <w:szCs w:val="28"/>
        </w:rPr>
        <w:t>Vвозврата</w:t>
      </w:r>
      <w:proofErr w:type="spellEnd"/>
      <w:r w:rsidRPr="00A668CB">
        <w:rPr>
          <w:szCs w:val="28"/>
        </w:rPr>
        <w:t xml:space="preserve"> = </w:t>
      </w:r>
      <w:proofErr w:type="spellStart"/>
      <w:r w:rsidRPr="00A668CB">
        <w:rPr>
          <w:szCs w:val="28"/>
        </w:rPr>
        <w:t>Vсубсидии</w:t>
      </w:r>
      <w:proofErr w:type="spellEnd"/>
      <w:r w:rsidRPr="00A668CB">
        <w:rPr>
          <w:szCs w:val="28"/>
        </w:rPr>
        <w:t>,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где: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spellStart"/>
      <w:r w:rsidRPr="00A668CB">
        <w:rPr>
          <w:szCs w:val="28"/>
        </w:rPr>
        <w:t>Vсубсидии</w:t>
      </w:r>
      <w:proofErr w:type="spellEnd"/>
      <w:r w:rsidRPr="00A668CB">
        <w:rPr>
          <w:szCs w:val="28"/>
        </w:rPr>
        <w:t xml:space="preserve"> - размер субсидии, выделенной в отчетном финансовом году п</w:t>
      </w:r>
      <w:r w:rsidRPr="00A668CB">
        <w:rPr>
          <w:szCs w:val="28"/>
        </w:rPr>
        <w:t>о</w:t>
      </w:r>
      <w:r w:rsidRPr="00A668CB">
        <w:rPr>
          <w:szCs w:val="28"/>
        </w:rPr>
        <w:t>лучателю субсидии на объекты, в отношении которых не достигнуты плановые р</w:t>
      </w:r>
      <w:r w:rsidRPr="00A668CB">
        <w:rPr>
          <w:szCs w:val="28"/>
        </w:rPr>
        <w:t>е</w:t>
      </w:r>
      <w:r w:rsidRPr="00A668CB">
        <w:rPr>
          <w:szCs w:val="28"/>
        </w:rPr>
        <w:t>зультаты.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5.3. Порядок и сроки возврата субсидии в бюджет города Нижнего Новгор</w:t>
      </w:r>
      <w:r w:rsidRPr="00A668CB">
        <w:rPr>
          <w:szCs w:val="28"/>
        </w:rPr>
        <w:t>о</w:t>
      </w:r>
      <w:r w:rsidRPr="00A668CB">
        <w:rPr>
          <w:szCs w:val="28"/>
        </w:rPr>
        <w:t>да в случае нарушения условий ее предоставления: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34" w:name="Par1"/>
      <w:bookmarkEnd w:id="34"/>
      <w:r w:rsidRPr="00A668CB">
        <w:rPr>
          <w:szCs w:val="28"/>
        </w:rPr>
        <w:t>5.3.1. В случае нарушения получателем субсидии условий, установленных при предоставлении субсидии, в том числе в случае не достижения установленного в соглашении значения результата предоставления субсидии, департамент жилья в срок, не превышающий десять рабочих дней со дня обнаружения нарушения, н</w:t>
      </w:r>
      <w:r w:rsidRPr="00A668CB">
        <w:rPr>
          <w:szCs w:val="28"/>
        </w:rPr>
        <w:t>а</w:t>
      </w:r>
      <w:r w:rsidRPr="00A668CB">
        <w:rPr>
          <w:szCs w:val="28"/>
        </w:rPr>
        <w:t xml:space="preserve">правляет получателю субсидии письменное требование о возврате субсидии или </w:t>
      </w:r>
      <w:r w:rsidRPr="00A668CB">
        <w:rPr>
          <w:szCs w:val="28"/>
        </w:rPr>
        <w:lastRenderedPageBreak/>
        <w:t>части средств субсидии, использованной с нарушением условий, установленных при предоставлении субсидии, в бюджет города Нижнего Новгорода.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5.3.2. Получатель субсидии обязан вернуть полученные им средства субс</w:t>
      </w:r>
      <w:r w:rsidRPr="00A668CB">
        <w:rPr>
          <w:szCs w:val="28"/>
        </w:rPr>
        <w:t>и</w:t>
      </w:r>
      <w:r w:rsidRPr="00A668CB">
        <w:rPr>
          <w:szCs w:val="28"/>
        </w:rPr>
        <w:t xml:space="preserve">дии, использованные с нарушением условий, установленных при предоставлении субсидии, в бюджет города Нижнего Новгорода в срок, не превышающий десять дней со дня получения им письменного требования, указанного в </w:t>
      </w:r>
      <w:hyperlink r:id="rId59" w:anchor="Par1" w:history="1">
        <w:r w:rsidRPr="00A668CB">
          <w:rPr>
            <w:color w:val="0563C1"/>
            <w:szCs w:val="28"/>
            <w:u w:val="single"/>
          </w:rPr>
          <w:t>подпункте</w:t>
        </w:r>
      </w:hyperlink>
      <w:r w:rsidRPr="00A668CB">
        <w:rPr>
          <w:szCs w:val="28"/>
        </w:rPr>
        <w:t xml:space="preserve"> 5.3.1 Порядка.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668CB">
        <w:rPr>
          <w:szCs w:val="28"/>
        </w:rPr>
        <w:t>5.3.3. При отказе или уклонении получателя субсидии от выполнения треб</w:t>
      </w:r>
      <w:r w:rsidRPr="00A668CB">
        <w:rPr>
          <w:szCs w:val="28"/>
        </w:rPr>
        <w:t>о</w:t>
      </w:r>
      <w:r w:rsidRPr="00A668CB">
        <w:rPr>
          <w:szCs w:val="28"/>
        </w:rPr>
        <w:t>вания, указанного в подпункте 5.3.1 Порядка, департамент жилья в двухмесячный срок со дня истечения срока, указанного в пункте 5.3 Порядка, обращается в суд согласно законодательства Российской Федерации с требованием о взыскании с получателя субсидии полученных им средств субсидии, использованных с наруш</w:t>
      </w:r>
      <w:r w:rsidRPr="00A668CB">
        <w:rPr>
          <w:szCs w:val="28"/>
        </w:rPr>
        <w:t>е</w:t>
      </w:r>
      <w:r w:rsidRPr="00A668CB">
        <w:rPr>
          <w:szCs w:val="28"/>
        </w:rPr>
        <w:t>нием условий, установленных при предоставлении субсидии.</w:t>
      </w:r>
      <w:bookmarkStart w:id="35" w:name="P164"/>
      <w:bookmarkEnd w:id="35"/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bookmarkStart w:id="36" w:name="P166"/>
      <w:bookmarkStart w:id="37" w:name="P167"/>
      <w:bookmarkEnd w:id="36"/>
      <w:bookmarkEnd w:id="37"/>
      <w:r w:rsidRPr="00A668CB">
        <w:rPr>
          <w:szCs w:val="28"/>
        </w:rPr>
        <w:t>5.4. Не использованный получателем субсидии в текущем финансовом году остаток субсидии подлежит возврату в бюджет города Нижнего Новгорода в теч</w:t>
      </w:r>
      <w:r w:rsidRPr="00A668CB">
        <w:rPr>
          <w:szCs w:val="28"/>
        </w:rPr>
        <w:t>е</w:t>
      </w:r>
      <w:r w:rsidRPr="00A668CB">
        <w:rPr>
          <w:szCs w:val="28"/>
        </w:rPr>
        <w:t>ние пяти рабочих дней со дня получения требования департамента жилья о возвр</w:t>
      </w:r>
      <w:r w:rsidRPr="00A668CB">
        <w:rPr>
          <w:szCs w:val="28"/>
        </w:rPr>
        <w:t>а</w:t>
      </w:r>
      <w:r w:rsidRPr="00A668CB">
        <w:rPr>
          <w:szCs w:val="28"/>
        </w:rPr>
        <w:t>те остатка субсидии, направленного письменно в адрес получателя субсидии, п</w:t>
      </w:r>
      <w:r w:rsidRPr="00A668CB">
        <w:rPr>
          <w:szCs w:val="28"/>
        </w:rPr>
        <w:t>у</w:t>
      </w:r>
      <w:r w:rsidRPr="00A668CB">
        <w:rPr>
          <w:szCs w:val="28"/>
        </w:rPr>
        <w:t>тем перечисления денежных средств с расчетного счета получателя субсидии на лицевой счет главного распорядителя средств бюджета, выделенных для предо</w:t>
      </w:r>
      <w:r w:rsidRPr="00A668CB">
        <w:rPr>
          <w:szCs w:val="28"/>
        </w:rPr>
        <w:t>с</w:t>
      </w:r>
      <w:r w:rsidRPr="00A668CB">
        <w:rPr>
          <w:szCs w:val="28"/>
        </w:rPr>
        <w:t>тавления субсидии.</w:t>
      </w: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A668CB" w:rsidRPr="00A668CB" w:rsidRDefault="00A668CB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A668CB" w:rsidRDefault="00A668CB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B433B1" w:rsidRDefault="00B433B1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B433B1" w:rsidRDefault="00B433B1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B433B1" w:rsidRDefault="00B433B1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B433B1" w:rsidRDefault="00B433B1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B433B1" w:rsidRDefault="00B433B1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B433B1" w:rsidRDefault="00B433B1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Pr="00AC6015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</w:tblGrid>
      <w:tr w:rsidR="00777000" w:rsidRPr="00AC6015" w:rsidTr="005B6788">
        <w:trPr>
          <w:trHeight w:val="9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015" w:rsidRPr="00AC6015" w:rsidRDefault="00AC6015" w:rsidP="00AC6015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C6015">
              <w:rPr>
                <w:sz w:val="24"/>
                <w:szCs w:val="24"/>
                <w:lang w:eastAsia="en-US"/>
              </w:rPr>
              <w:t xml:space="preserve">Приложение № </w:t>
            </w:r>
            <w:r w:rsidR="00777000" w:rsidRPr="00AC6015">
              <w:rPr>
                <w:sz w:val="24"/>
                <w:szCs w:val="24"/>
                <w:lang w:eastAsia="en-US"/>
              </w:rPr>
              <w:t>1</w:t>
            </w:r>
            <w:r w:rsidRPr="00AC6015">
              <w:rPr>
                <w:sz w:val="24"/>
                <w:szCs w:val="24"/>
                <w:lang w:eastAsia="en-US"/>
              </w:rPr>
              <w:t xml:space="preserve"> </w:t>
            </w:r>
          </w:p>
          <w:p w:rsidR="00777000" w:rsidRDefault="00777000" w:rsidP="00AC6015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C6015">
              <w:rPr>
                <w:sz w:val="24"/>
                <w:szCs w:val="24"/>
                <w:lang w:eastAsia="en-US"/>
              </w:rPr>
              <w:t>к Порядку</w:t>
            </w:r>
          </w:p>
          <w:p w:rsidR="00B433B1" w:rsidRPr="00B433B1" w:rsidRDefault="00B433B1" w:rsidP="00B433B1">
            <w:pPr>
              <w:tabs>
                <w:tab w:val="left" w:pos="7200"/>
              </w:tabs>
              <w:ind w:firstLine="0"/>
              <w:rPr>
                <w:sz w:val="22"/>
                <w:szCs w:val="28"/>
              </w:rPr>
            </w:pPr>
            <w:r w:rsidRPr="00B433B1">
              <w:rPr>
                <w:sz w:val="22"/>
                <w:szCs w:val="28"/>
              </w:rPr>
              <w:t>(в редакции постановления администрации города Нижнего Новгорода от</w:t>
            </w:r>
            <w:r>
              <w:rPr>
                <w:sz w:val="22"/>
                <w:szCs w:val="28"/>
              </w:rPr>
              <w:t xml:space="preserve"> 14.02.2024 № 1032)</w:t>
            </w:r>
          </w:p>
          <w:p w:rsidR="00B433B1" w:rsidRPr="00AC6015" w:rsidRDefault="00B433B1" w:rsidP="00AC6015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777000" w:rsidRPr="00AC6015" w:rsidRDefault="00777000" w:rsidP="00777000">
      <w:pPr>
        <w:jc w:val="right"/>
        <w:rPr>
          <w:sz w:val="24"/>
          <w:szCs w:val="24"/>
        </w:rPr>
      </w:pPr>
    </w:p>
    <w:p w:rsidR="00777000" w:rsidRPr="00AC6015" w:rsidRDefault="00777000" w:rsidP="00777000">
      <w:pPr>
        <w:pStyle w:val="ConsPlusNonformat"/>
        <w:rPr>
          <w:sz w:val="24"/>
          <w:szCs w:val="24"/>
        </w:rPr>
      </w:pPr>
      <w:r w:rsidRPr="00AC6015">
        <w:rPr>
          <w:sz w:val="24"/>
          <w:szCs w:val="24"/>
        </w:rPr>
        <w:t xml:space="preserve"> 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60"/>
      </w:tblGrid>
      <w:tr w:rsidR="00777000" w:rsidRPr="00AC6015" w:rsidTr="005B6788">
        <w:trPr>
          <w:trHeight w:val="91"/>
        </w:trPr>
        <w:tc>
          <w:tcPr>
            <w:tcW w:w="10060" w:type="dxa"/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ЗАЯВЛЕНИЕ</w:t>
            </w:r>
          </w:p>
          <w:p w:rsidR="00777000" w:rsidRPr="00AC6015" w:rsidRDefault="00777000" w:rsidP="005B678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участие в отборе на получение в 20__ году субсидии из бюджета города Нижнего Новгорода на финансовое </w:t>
            </w:r>
            <w:r w:rsidRPr="00AC60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затрат в связи с выполнением работ (оказанием услуг) по ремонту общего имущества (элементов общего имущества) многоквартирных домов, не о</w:t>
            </w:r>
            <w:r w:rsidRPr="00AC60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AC60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носящихся к капитальному ремонту, в целях предупреждения возникновения и развития чре</w:t>
            </w:r>
            <w:r w:rsidRPr="00AC60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AC60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вычайных ситуаций, а также в связи с выполнением работ (оказанием услуг) по капитальному ремонту общего имущества (элементов общего имущества) многоквартирных домов</w:t>
            </w:r>
            <w:r w:rsidRPr="00AC6015">
              <w:rPr>
                <w:sz w:val="24"/>
                <w:szCs w:val="24"/>
                <w:lang w:eastAsia="en-US"/>
              </w:rPr>
              <w:t xml:space="preserve"> </w:t>
            </w:r>
            <w:r w:rsidRPr="00AC60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</w:p>
          <w:p w:rsidR="00777000" w:rsidRPr="00AC6015" w:rsidRDefault="00777000" w:rsidP="005B678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муниципального образования </w:t>
            </w:r>
          </w:p>
          <w:p w:rsidR="00777000" w:rsidRPr="00AC6015" w:rsidRDefault="00777000" w:rsidP="005B6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округ город Нижний Новгород</w:t>
            </w:r>
          </w:p>
        </w:tc>
      </w:tr>
      <w:tr w:rsidR="00777000" w:rsidRPr="00AC6015" w:rsidTr="005B6788">
        <w:trPr>
          <w:trHeight w:val="91"/>
        </w:trPr>
        <w:tc>
          <w:tcPr>
            <w:tcW w:w="10060" w:type="dxa"/>
          </w:tcPr>
          <w:p w:rsidR="00AC6015" w:rsidRPr="00AC6015" w:rsidRDefault="00AC6015" w:rsidP="00AC6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субсидию из бюджета города Нижнего Новгорода в размере _______________ (сумма цифрами) (_____________________________) (сумма прописью) руб. коп. на финансовое обеспечение затрат в связи с выполнением работ по ремонту ______________ (указать вид работ) в многоквартирном (</w:t>
            </w:r>
            <w:proofErr w:type="spellStart"/>
            <w:r w:rsidRPr="00AC601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C6015">
              <w:rPr>
                <w:rFonts w:ascii="Times New Roman" w:hAnsi="Times New Roman" w:cs="Times New Roman"/>
                <w:sz w:val="24"/>
                <w:szCs w:val="24"/>
              </w:rPr>
              <w:t>) доме (ах) по адресу (</w:t>
            </w:r>
            <w:proofErr w:type="spellStart"/>
            <w:r w:rsidRPr="00AC601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C6015">
              <w:rPr>
                <w:rFonts w:ascii="Times New Roman" w:hAnsi="Times New Roman" w:cs="Times New Roman"/>
                <w:sz w:val="24"/>
                <w:szCs w:val="24"/>
              </w:rPr>
              <w:t>):_________________________________________</w:t>
            </w:r>
            <w:proofErr w:type="gramStart"/>
            <w:r w:rsidRPr="00AC60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015" w:rsidRPr="00AC6015" w:rsidRDefault="00AC6015" w:rsidP="00AC6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777000" w:rsidRPr="00AC6015" w:rsidRDefault="00777000" w:rsidP="00AC601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</w:t>
            </w:r>
          </w:p>
          <w:p w:rsidR="00777000" w:rsidRPr="00AC6015" w:rsidRDefault="00777000" w:rsidP="005B67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организации)        не является иностранным юридическим лицом, в том числе местом регистрации которого является государство или территория, включенные в у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верждаемый Министерством финансов Российской Федерации </w:t>
            </w:r>
            <w:hyperlink r:id="rId60" w:anchor="block_1000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перечень</w:t>
              </w:r>
            </w:hyperlink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 и террит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рий, используемых для промежуточного (офшорного) владения активами в Российской Федер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(далее - офшорные компании), а также российским юридическим лицом, в уставном (скл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ством Российской Федерации). При расчете доли участия офшорных компаний в капитале ро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сийских юридических лиц не учитывается прямое и (или) косвенное участие офшорных комп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лиц, реализованное через участие в капитале указанных публичных акционерных обществ;</w:t>
            </w:r>
          </w:p>
          <w:p w:rsidR="00777000" w:rsidRPr="00AC6015" w:rsidRDefault="00777000" w:rsidP="005B67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получает средства из бюджета бюджетной системы Российской Федерации, из кот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предусмо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ренные пунктом 1.4 Порядка;</w:t>
            </w:r>
          </w:p>
          <w:p w:rsidR="00777000" w:rsidRPr="00AC6015" w:rsidRDefault="00777000" w:rsidP="005B67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обязуется направлять средства, источником финансового обеспечения которых является субсидия, в соответствии с целевым назначением, указанным в </w:t>
            </w:r>
            <w:hyperlink r:id="rId61" w:anchor="P48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пункте 1.4</w:t>
              </w:r>
            </w:hyperlink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Порядка;</w:t>
            </w:r>
          </w:p>
          <w:p w:rsidR="00777000" w:rsidRPr="00AC6015" w:rsidRDefault="00777000" w:rsidP="005B67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имеет просроченной задолженности по возврату в бюджет города Нижнего Новгорода субсидии, бюджетных инвестиций, предоставленных в том числе в соответствии с иными пр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вовыми актами, и иная просроченная задолженность перед бюджетом города Нижнего Новг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рода;</w:t>
            </w:r>
          </w:p>
          <w:p w:rsidR="00777000" w:rsidRPr="00AC6015" w:rsidRDefault="00777000" w:rsidP="005B67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согласен на осуществление проверок соблюдения условий и порядка предоставления субсидии в соответствии со </w:t>
            </w:r>
            <w:hyperlink r:id="rId62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статьями 268.1</w:t>
              </w:r>
            </w:hyperlink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63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269.2</w:t>
              </w:r>
            </w:hyperlink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Федерации;</w:t>
            </w:r>
          </w:p>
          <w:p w:rsidR="00777000" w:rsidRDefault="00777000" w:rsidP="005B67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согласен на публикацию (размещение) в информационно-телекоммуникационной сети «Интернет» и на официальном сайте администрации города Нижнего Новгорода информации об участнике отбора, о подаваемом участником отбора предложении (заявке), иной информации об участнике отбора, связ</w:t>
            </w:r>
            <w:r w:rsidR="00B43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анной с соответствующим отбором;</w:t>
            </w:r>
          </w:p>
          <w:p w:rsidR="00B433B1" w:rsidRPr="00B433B1" w:rsidRDefault="00B433B1" w:rsidP="00B433B1">
            <w:pPr>
              <w:pStyle w:val="af2"/>
              <w:ind w:firstLine="709"/>
              <w:jc w:val="both"/>
              <w:rPr>
                <w:sz w:val="24"/>
                <w:szCs w:val="28"/>
              </w:rPr>
            </w:pPr>
            <w:bookmarkStart w:id="38" w:name="_GoBack"/>
            <w:r w:rsidRPr="00B433B1">
              <w:rPr>
                <w:sz w:val="24"/>
                <w:szCs w:val="28"/>
              </w:rP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      </w:r>
          </w:p>
          <w:p w:rsidR="00B433B1" w:rsidRPr="00B433B1" w:rsidRDefault="00B433B1" w:rsidP="00B433B1">
            <w:pPr>
              <w:pStyle w:val="af2"/>
              <w:ind w:firstLine="709"/>
              <w:jc w:val="both"/>
              <w:rPr>
                <w:sz w:val="24"/>
                <w:szCs w:val="28"/>
              </w:rPr>
            </w:pPr>
            <w:r w:rsidRPr="00B433B1">
              <w:rPr>
                <w:sz w:val="24"/>
                <w:szCs w:val="28"/>
              </w:rPr>
      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</w:t>
            </w:r>
            <w:r w:rsidRPr="00B433B1">
              <w:rPr>
                <w:sz w:val="24"/>
                <w:szCs w:val="28"/>
              </w:rPr>
              <w:t>я</w:t>
            </w:r>
            <w:r w:rsidRPr="00B433B1">
              <w:rPr>
                <w:sz w:val="24"/>
                <w:szCs w:val="28"/>
              </w:rPr>
              <w:t>ми Совета Безопасности ООН, перечнях организаций и физических лиц, связанных с террор</w:t>
            </w:r>
            <w:r w:rsidRPr="00B433B1">
              <w:rPr>
                <w:sz w:val="24"/>
                <w:szCs w:val="28"/>
              </w:rPr>
              <w:t>и</w:t>
            </w:r>
            <w:r w:rsidRPr="00B433B1">
              <w:rPr>
                <w:sz w:val="24"/>
                <w:szCs w:val="28"/>
              </w:rPr>
              <w:t>стическими организациями и террористами или с распространением оружия массового уничт</w:t>
            </w:r>
            <w:r w:rsidRPr="00B433B1">
              <w:rPr>
                <w:sz w:val="24"/>
                <w:szCs w:val="28"/>
              </w:rPr>
              <w:t>о</w:t>
            </w:r>
            <w:r w:rsidRPr="00B433B1">
              <w:rPr>
                <w:sz w:val="24"/>
                <w:szCs w:val="28"/>
              </w:rPr>
              <w:t>жения.</w:t>
            </w:r>
          </w:p>
          <w:p w:rsidR="00B433B1" w:rsidRPr="00B433B1" w:rsidRDefault="00B433B1" w:rsidP="00B433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33B1">
              <w:rPr>
                <w:rFonts w:ascii="Times New Roman" w:hAnsi="Times New Roman" w:cs="Times New Roman"/>
                <w:sz w:val="24"/>
                <w:szCs w:val="28"/>
              </w:rPr>
              <w:t>не является иностранным агентом в соответствии с Федеральным законом «О контроле за деятельностью лиц, находящихся под иностранным влиянием».</w:t>
            </w:r>
          </w:p>
          <w:bookmarkEnd w:id="38"/>
          <w:p w:rsidR="00777000" w:rsidRPr="00AC6015" w:rsidRDefault="00777000" w:rsidP="005B67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7000" w:rsidRPr="00AC6015" w:rsidRDefault="00777000" w:rsidP="005B67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Гарантирую целевое использование бюджетных средств.</w:t>
            </w:r>
          </w:p>
          <w:p w:rsidR="00777000" w:rsidRPr="00AC6015" w:rsidRDefault="00777000" w:rsidP="005B67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настоящему Заявлению прилагаются следующие документы*:</w:t>
            </w:r>
          </w:p>
        </w:tc>
      </w:tr>
      <w:tr w:rsidR="00777000" w:rsidRPr="00AC6015" w:rsidTr="005B6788">
        <w:trPr>
          <w:trHeight w:val="187"/>
        </w:trPr>
        <w:tc>
          <w:tcPr>
            <w:tcW w:w="10060" w:type="dxa"/>
            <w:hideMark/>
          </w:tcPr>
          <w:p w:rsidR="00777000" w:rsidRPr="00AC6015" w:rsidRDefault="00777000" w:rsidP="005B6788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AC6015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</w:tr>
      <w:tr w:rsidR="00777000" w:rsidRPr="00AC6015" w:rsidTr="005B6788">
        <w:trPr>
          <w:trHeight w:val="1430"/>
        </w:trPr>
        <w:tc>
          <w:tcPr>
            <w:tcW w:w="10060" w:type="dxa"/>
          </w:tcPr>
          <w:p w:rsidR="00777000" w:rsidRPr="00AC6015" w:rsidRDefault="00777000" w:rsidP="005B6788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AC6015">
              <w:rPr>
                <w:sz w:val="24"/>
                <w:szCs w:val="24"/>
                <w:lang w:eastAsia="en-US"/>
              </w:rPr>
              <w:t xml:space="preserve">2. </w:t>
            </w:r>
          </w:p>
          <w:p w:rsidR="00777000" w:rsidRPr="00AC6015" w:rsidRDefault="00777000" w:rsidP="005B6788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  <w:p w:rsidR="00777000" w:rsidRPr="00AC6015" w:rsidRDefault="00777000" w:rsidP="005B6788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77000" w:rsidRPr="00AC6015" w:rsidRDefault="00777000" w:rsidP="005B6788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Руководитель УО/председатель правления ТСЖ/ </w:t>
            </w:r>
          </w:p>
          <w:p w:rsidR="00777000" w:rsidRPr="00AC6015" w:rsidRDefault="00777000" w:rsidP="005B6788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обслуживающей организации/</w:t>
            </w:r>
          </w:p>
          <w:p w:rsidR="00777000" w:rsidRPr="00AC6015" w:rsidRDefault="00777000" w:rsidP="005B6788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«временной» УО    ______________ /_________________</w:t>
            </w:r>
          </w:p>
          <w:p w:rsidR="00777000" w:rsidRPr="00AC6015" w:rsidRDefault="00777000" w:rsidP="005B6788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(подпись)                                 (Ф.И.О.)</w:t>
            </w:r>
          </w:p>
          <w:p w:rsidR="00777000" w:rsidRPr="00AC6015" w:rsidRDefault="00777000" w:rsidP="005B6788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  <w:p w:rsidR="00777000" w:rsidRPr="00AC6015" w:rsidRDefault="00777000" w:rsidP="005B6788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  <w:p w:rsidR="00777000" w:rsidRPr="00AC6015" w:rsidRDefault="00777000" w:rsidP="005B6788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AC6015">
              <w:rPr>
                <w:sz w:val="24"/>
                <w:szCs w:val="24"/>
                <w:lang w:eastAsia="en-US"/>
              </w:rPr>
              <w:t xml:space="preserve">М.П. </w:t>
            </w:r>
          </w:p>
          <w:p w:rsidR="00777000" w:rsidRPr="00AC6015" w:rsidRDefault="00777000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6015">
              <w:rPr>
                <w:sz w:val="24"/>
                <w:szCs w:val="24"/>
                <w:lang w:eastAsia="en-US"/>
              </w:rPr>
              <w:t xml:space="preserve">Исполнитель ______________________ </w:t>
            </w:r>
          </w:p>
          <w:p w:rsidR="00777000" w:rsidRPr="00AC6015" w:rsidRDefault="00777000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6015">
              <w:rPr>
                <w:sz w:val="24"/>
                <w:szCs w:val="24"/>
                <w:lang w:eastAsia="en-US"/>
              </w:rPr>
              <w:t>Контактный телефон _________________</w:t>
            </w:r>
          </w:p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подачи заявления_____________</w:t>
            </w:r>
          </w:p>
          <w:p w:rsidR="00777000" w:rsidRDefault="00777000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6015" w:rsidRPr="00AC6015" w:rsidRDefault="00AC6015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77000" w:rsidRPr="00AC6015" w:rsidRDefault="00777000" w:rsidP="005B6788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  <w:p w:rsidR="00777000" w:rsidRPr="00AC6015" w:rsidRDefault="00777000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6015">
              <w:rPr>
                <w:sz w:val="24"/>
                <w:szCs w:val="24"/>
                <w:lang w:eastAsia="en-US"/>
              </w:rPr>
              <w:t>*- Указать документы в соответствии с п.2.4.1.2 Порядка</w:t>
            </w:r>
          </w:p>
          <w:p w:rsidR="00777000" w:rsidRPr="00AC6015" w:rsidRDefault="00777000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77000" w:rsidRPr="00AC6015" w:rsidRDefault="00777000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77000" w:rsidRPr="00AC6015" w:rsidRDefault="00777000" w:rsidP="005B6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C6015" w:rsidRDefault="00AC6015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AC6015" w:rsidRDefault="00AC6015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tbl>
      <w:tblPr>
        <w:tblpPr w:leftFromText="180" w:rightFromText="180" w:bottomFromText="20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</w:tblGrid>
      <w:tr w:rsidR="00777000" w:rsidRPr="00AC6015" w:rsidTr="005B6788">
        <w:trPr>
          <w:trHeight w:val="9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000" w:rsidRPr="00AC6015" w:rsidRDefault="00777000" w:rsidP="00AC6015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AC6015">
              <w:rPr>
                <w:sz w:val="24"/>
                <w:szCs w:val="28"/>
                <w:lang w:eastAsia="en-US"/>
              </w:rPr>
              <w:t xml:space="preserve">Приложение № 2 </w:t>
            </w:r>
          </w:p>
          <w:p w:rsidR="00777000" w:rsidRPr="00AC6015" w:rsidRDefault="00777000" w:rsidP="00AC6015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AC6015">
              <w:rPr>
                <w:sz w:val="24"/>
                <w:szCs w:val="28"/>
                <w:lang w:eastAsia="en-US"/>
              </w:rPr>
              <w:t>к Порядку</w:t>
            </w:r>
          </w:p>
        </w:tc>
      </w:tr>
    </w:tbl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Директору   департамента  жилья  и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инженерной          инфраструктуры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администрации    города    Нижнего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Новгорода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    от кого _______________________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        (наименование организации)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_____________________________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       (юридический адрес)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39" w:name="P188"/>
      <w:bookmarkStart w:id="40" w:name="P295"/>
      <w:bookmarkEnd w:id="39"/>
      <w:bookmarkEnd w:id="40"/>
      <w:r w:rsidRPr="00AC6015">
        <w:rPr>
          <w:rFonts w:ascii="Times New Roman" w:eastAsia="Times New Roman" w:hAnsi="Times New Roman" w:cs="Times New Roman"/>
          <w:sz w:val="24"/>
          <w:szCs w:val="28"/>
        </w:rPr>
        <w:t>Заявка №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на предоставление субсидии на финансовое обеспечение затрат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на ремонтные работы общего имущества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(элементов общего имущества) в многоквартирных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домах (на выплату аванса) в __________ году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Прошу выделить субсидию в размере __________________ (сумма цифрами)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(_______________________)   (сумма  прописью)  руб.  ________  коп</w:t>
      </w:r>
      <w:proofErr w:type="gramStart"/>
      <w:r w:rsidRPr="00AC6015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gramStart"/>
      <w:r w:rsidRPr="00AC6015">
        <w:rPr>
          <w:rFonts w:ascii="Times New Roman" w:eastAsia="Times New Roman" w:hAnsi="Times New Roman" w:cs="Times New Roman"/>
          <w:sz w:val="24"/>
          <w:szCs w:val="28"/>
        </w:rPr>
        <w:t>н</w:t>
      </w:r>
      <w:proofErr w:type="gramEnd"/>
      <w:r w:rsidRPr="00AC6015">
        <w:rPr>
          <w:rFonts w:ascii="Times New Roman" w:eastAsia="Times New Roman" w:hAnsi="Times New Roman" w:cs="Times New Roman"/>
          <w:sz w:val="24"/>
          <w:szCs w:val="28"/>
        </w:rPr>
        <w:t>а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финансовое   обеспечение   затрат  на  ремонтные  работы  общего  имущества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многоквартирных домов.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Гарантирую целевое использование бюджетных средств.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К настоящей Заявке прилагаются следующие документы: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1.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2.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УО/председатель правления ТСЖ/ 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обслуживающей организации/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«временной» УО    ______________ /_________________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1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(</w:t>
      </w:r>
      <w:r w:rsidRPr="00AC6015">
        <w:rPr>
          <w:rFonts w:ascii="Times New Roman" w:eastAsia="Times New Roman" w:hAnsi="Times New Roman" w:cs="Times New Roman"/>
          <w:sz w:val="18"/>
        </w:rPr>
        <w:t>подпись)                              (Ф.И.О.)</w:t>
      </w:r>
    </w:p>
    <w:p w:rsidR="00777000" w:rsidRPr="00AC6015" w:rsidRDefault="00777000" w:rsidP="00777000">
      <w:pPr>
        <w:ind w:firstLine="709"/>
        <w:rPr>
          <w:sz w:val="24"/>
          <w:szCs w:val="28"/>
        </w:rPr>
      </w:pPr>
    </w:p>
    <w:p w:rsidR="00777000" w:rsidRPr="00AC6015" w:rsidRDefault="00777000" w:rsidP="00777000">
      <w:pPr>
        <w:ind w:firstLine="709"/>
        <w:rPr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Исполнитель ____________________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Контактный телефон _____________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Дата подачи заявки_______________</w:t>
      </w:r>
    </w:p>
    <w:p w:rsidR="00777000" w:rsidRPr="00AC6015" w:rsidRDefault="00777000" w:rsidP="007770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tbl>
      <w:tblPr>
        <w:tblW w:w="6095" w:type="dxa"/>
        <w:tblInd w:w="6663" w:type="dxa"/>
        <w:tblLook w:val="04A0"/>
      </w:tblPr>
      <w:tblGrid>
        <w:gridCol w:w="6095"/>
      </w:tblGrid>
      <w:tr w:rsidR="00777000" w:rsidRPr="00AC6015" w:rsidTr="005B6788">
        <w:trPr>
          <w:trHeight w:val="84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7000" w:rsidRPr="00AC6015" w:rsidRDefault="00777000" w:rsidP="005B6788">
            <w:pPr>
              <w:pStyle w:val="ConsPlusNormal"/>
              <w:tabs>
                <w:tab w:val="left" w:pos="173"/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Приложение</w:t>
            </w:r>
          </w:p>
          <w:p w:rsidR="00777000" w:rsidRPr="00AC6015" w:rsidRDefault="00777000" w:rsidP="005B678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 Заявке (на выплату аванса)</w:t>
            </w:r>
          </w:p>
          <w:p w:rsidR="00777000" w:rsidRPr="00AC6015" w:rsidRDefault="00777000" w:rsidP="005B678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</w:tr>
    </w:tbl>
    <w:p w:rsidR="00777000" w:rsidRPr="00AC6015" w:rsidRDefault="00777000" w:rsidP="007770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Расчет суммы субсидии</w:t>
      </w:r>
    </w:p>
    <w:p w:rsidR="00777000" w:rsidRPr="00AC6015" w:rsidRDefault="00777000" w:rsidP="007770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на финансовое обеспечение затрат на ремонтные работы</w:t>
      </w:r>
    </w:p>
    <w:p w:rsidR="00777000" w:rsidRPr="00AC6015" w:rsidRDefault="00777000" w:rsidP="007770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общего имущества (элементов общего имущества)</w:t>
      </w:r>
    </w:p>
    <w:p w:rsidR="00777000" w:rsidRPr="00AC6015" w:rsidRDefault="00777000" w:rsidP="007770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в многоквартирных домах</w:t>
      </w:r>
    </w:p>
    <w:p w:rsidR="00777000" w:rsidRPr="00AC6015" w:rsidRDefault="00777000" w:rsidP="007770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(на выплату аванса)</w:t>
      </w:r>
    </w:p>
    <w:p w:rsidR="00777000" w:rsidRPr="00AC6015" w:rsidRDefault="00777000" w:rsidP="0077700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в рублях</w:t>
      </w:r>
    </w:p>
    <w:p w:rsidR="00777000" w:rsidRPr="00AC6015" w:rsidRDefault="00777000" w:rsidP="00777000">
      <w:pPr>
        <w:pStyle w:val="ConsPlusNormal"/>
        <w:spacing w:after="1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2109"/>
        <w:gridCol w:w="992"/>
        <w:gridCol w:w="2268"/>
        <w:gridCol w:w="1276"/>
        <w:gridCol w:w="2835"/>
      </w:tblGrid>
      <w:tr w:rsidR="00777000" w:rsidRPr="00AC6015" w:rsidTr="005B67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N п/п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Вид р</w:t>
            </w: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мон</w:t>
            </w: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</w:t>
            </w: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ных р</w:t>
            </w: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Стоимость работ по сметному расчету (сводному сметному расчету)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Сумма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Сумма субсидии на в</w:t>
            </w: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ы</w:t>
            </w: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плату аванса (в размере не более 30% от общего размера субсидии)</w:t>
            </w:r>
          </w:p>
        </w:tc>
      </w:tr>
      <w:tr w:rsidR="00777000" w:rsidRPr="00AC6015" w:rsidTr="005B67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left="-735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</w:tr>
      <w:tr w:rsidR="00777000" w:rsidRPr="00AC6015" w:rsidTr="005B67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77000" w:rsidRPr="00AC6015" w:rsidTr="005B67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77000" w:rsidRPr="00AC6015" w:rsidTr="005B6788"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AC6015" w:rsidRDefault="00777000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777000" w:rsidRPr="00AC6015" w:rsidRDefault="00777000" w:rsidP="0077700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УО/председатель правления ТСЖ/ 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обслуживающей организации/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«временной» УО    ______________ /_________________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1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AC6015">
        <w:rPr>
          <w:rFonts w:ascii="Times New Roman" w:eastAsia="Times New Roman" w:hAnsi="Times New Roman" w:cs="Times New Roman"/>
          <w:sz w:val="18"/>
        </w:rPr>
        <w:t>(подпись)                             (Ф.И.О.)</w:t>
      </w:r>
    </w:p>
    <w:p w:rsidR="00777000" w:rsidRPr="00AC6015" w:rsidRDefault="00777000" w:rsidP="00777000">
      <w:pPr>
        <w:ind w:firstLine="709"/>
        <w:rPr>
          <w:sz w:val="24"/>
        </w:rPr>
      </w:pPr>
    </w:p>
    <w:p w:rsidR="00777000" w:rsidRPr="00AC6015" w:rsidRDefault="00777000" w:rsidP="00777000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</w:p>
    <w:p w:rsidR="00777000" w:rsidRPr="00AC6015" w:rsidRDefault="00777000" w:rsidP="0077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М.П.</w:t>
      </w:r>
    </w:p>
    <w:p w:rsidR="00777000" w:rsidRPr="00AC6015" w:rsidRDefault="00777000" w:rsidP="0077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Исполнитель ____________________</w:t>
      </w:r>
    </w:p>
    <w:p w:rsidR="00777000" w:rsidRPr="00AC6015" w:rsidRDefault="00777000" w:rsidP="0077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>Контактный телефон _____________</w:t>
      </w:r>
    </w:p>
    <w:p w:rsidR="00777000" w:rsidRPr="00AC6015" w:rsidRDefault="00777000" w:rsidP="007770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777000" w:rsidRPr="00AC6015" w:rsidRDefault="00777000" w:rsidP="007770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777000" w:rsidRPr="00AC6015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8"/>
        </w:rPr>
      </w:pPr>
    </w:p>
    <w:p w:rsidR="00A668CB" w:rsidRDefault="00A668CB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AC6015" w:rsidRDefault="00AC6015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AC6015" w:rsidRDefault="00AC6015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AC6015" w:rsidRDefault="00AC6015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AC6015" w:rsidRDefault="00AC6015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p w:rsidR="00777000" w:rsidRDefault="00777000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</w:p>
    <w:tbl>
      <w:tblPr>
        <w:tblW w:w="2925" w:type="dxa"/>
        <w:tblInd w:w="7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</w:tblGrid>
      <w:tr w:rsidR="00777000" w:rsidRPr="00AC6015" w:rsidTr="005B6788">
        <w:trPr>
          <w:trHeight w:val="337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Приложение № 3</w:t>
            </w:r>
          </w:p>
          <w:p w:rsidR="00777000" w:rsidRPr="00AC6015" w:rsidRDefault="00777000" w:rsidP="005B67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 Порядку</w:t>
            </w:r>
          </w:p>
        </w:tc>
      </w:tr>
    </w:tbl>
    <w:p w:rsidR="00777000" w:rsidRPr="00AC6015" w:rsidRDefault="00777000" w:rsidP="0077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bookmarkStart w:id="41" w:name="P318"/>
      <w:bookmarkEnd w:id="41"/>
      <w:r w:rsidRPr="00AC6015">
        <w:rPr>
          <w:sz w:val="18"/>
        </w:rPr>
        <w:t xml:space="preserve">                                         </w:t>
      </w:r>
      <w:r w:rsidRPr="00AC6015">
        <w:rPr>
          <w:rFonts w:ascii="Times New Roman" w:hAnsi="Times New Roman" w:cs="Times New Roman"/>
          <w:sz w:val="24"/>
          <w:szCs w:val="28"/>
        </w:rPr>
        <w:t>Директору   департамента  жилья  и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инженерной          инфраструктуры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администрации    города    Нижнего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Новгорода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от кого ________________________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        (наименование организации)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______________________________</w:t>
      </w:r>
    </w:p>
    <w:p w:rsidR="00777000" w:rsidRPr="00AC6015" w:rsidRDefault="00777000" w:rsidP="0077700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C6015">
        <w:rPr>
          <w:rFonts w:ascii="Times New Roman" w:hAnsi="Times New Roman" w:cs="Times New Roman"/>
          <w:sz w:val="24"/>
          <w:szCs w:val="28"/>
        </w:rPr>
        <w:t xml:space="preserve">                                                (юридический адрес)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Заявка №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на предоставление субсидии на финансовое обеспечение затрат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на ремонтные работы общего имущества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(элементов общего имущества) в многоквартирных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домах (на оплату работ) в __________ году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Прошу выделить субсидию в размере __________________ (сумма цифрами)</w:t>
      </w:r>
      <w:r w:rsidR="00AC6015">
        <w:rPr>
          <w:rFonts w:ascii="Times New Roman" w:eastAsia="Times New Roman" w:hAnsi="Times New Roman" w:cs="Times New Roman"/>
          <w:sz w:val="24"/>
          <w:szCs w:val="28"/>
        </w:rPr>
        <w:t xml:space="preserve"> (_______________________) </w:t>
      </w: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(сумма  прописью)  руб.  ________  коп</w:t>
      </w:r>
      <w:proofErr w:type="gramStart"/>
      <w:r w:rsidRPr="00AC6015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gramStart"/>
      <w:r w:rsidRPr="00AC6015">
        <w:rPr>
          <w:rFonts w:ascii="Times New Roman" w:eastAsia="Times New Roman" w:hAnsi="Times New Roman" w:cs="Times New Roman"/>
          <w:sz w:val="24"/>
          <w:szCs w:val="28"/>
        </w:rPr>
        <w:t>н</w:t>
      </w:r>
      <w:proofErr w:type="gramEnd"/>
      <w:r w:rsidRPr="00AC6015">
        <w:rPr>
          <w:rFonts w:ascii="Times New Roman" w:eastAsia="Times New Roman" w:hAnsi="Times New Roman" w:cs="Times New Roman"/>
          <w:sz w:val="24"/>
          <w:szCs w:val="28"/>
        </w:rPr>
        <w:t>а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финансовое   обеспечение   затрат  на  ремонтные  работы  общего  имущества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многоквартирных домов.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Гарантирую целевое использование бюджетных средств.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К настоящей Заявке прилагаются следующие документы: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1.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2.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УО/председатель правления ТСЖ/ 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обслуживающей организации/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«временной» УО    ______________ /_________________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AC6015">
        <w:rPr>
          <w:rFonts w:ascii="Times New Roman" w:eastAsia="Times New Roman" w:hAnsi="Times New Roman" w:cs="Times New Roman"/>
          <w:sz w:val="22"/>
          <w:szCs w:val="24"/>
        </w:rPr>
        <w:t>(подпись)                   (Ф.И.О.)</w:t>
      </w:r>
    </w:p>
    <w:p w:rsidR="00777000" w:rsidRPr="00AC6015" w:rsidRDefault="00777000" w:rsidP="00777000">
      <w:pPr>
        <w:ind w:firstLine="709"/>
        <w:rPr>
          <w:sz w:val="22"/>
          <w:szCs w:val="24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77000" w:rsidRPr="00AC6015" w:rsidRDefault="00777000" w:rsidP="007770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Исполнитель ____________________</w:t>
      </w:r>
    </w:p>
    <w:p w:rsidR="006A64F1" w:rsidRPr="00AC6015" w:rsidRDefault="00777000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Контактный телефон _____________</w:t>
      </w: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6A64F1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A64F1" w:rsidRPr="006A64F1" w:rsidSect="00AC6015">
          <w:headerReference w:type="default" r:id="rId64"/>
          <w:pgSz w:w="11905" w:h="16838" w:code="9"/>
          <w:pgMar w:top="0" w:right="851" w:bottom="567" w:left="993" w:header="709" w:footer="624" w:gutter="0"/>
          <w:paperSrc w:first="7"/>
          <w:pgNumType w:start="1"/>
          <w:cols w:space="720"/>
          <w:titlePg/>
          <w:docGrid w:linePitch="381"/>
        </w:sectPr>
      </w:pPr>
    </w:p>
    <w:p w:rsidR="006A64F1" w:rsidRPr="00AC6015" w:rsidRDefault="006A64F1" w:rsidP="006A64F1">
      <w:pPr>
        <w:pStyle w:val="ConsPlusNonformat"/>
        <w:ind w:left="1247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C6015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</w:t>
      </w:r>
    </w:p>
    <w:p w:rsidR="006A64F1" w:rsidRPr="00AC6015" w:rsidRDefault="006A64F1" w:rsidP="006A64F1">
      <w:pPr>
        <w:pStyle w:val="ConsPlusNonformat"/>
        <w:ind w:left="1247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C6015">
        <w:rPr>
          <w:rFonts w:ascii="Times New Roman" w:hAnsi="Times New Roman" w:cs="Times New Roman"/>
          <w:color w:val="000000" w:themeColor="text1"/>
          <w:sz w:val="24"/>
          <w:szCs w:val="28"/>
        </w:rPr>
        <w:t>к Заявке (на оплату работ)</w:t>
      </w:r>
    </w:p>
    <w:p w:rsidR="006A64F1" w:rsidRPr="00AC6015" w:rsidRDefault="006A64F1" w:rsidP="006A64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C6015">
        <w:rPr>
          <w:rFonts w:ascii="Times New Roman" w:hAnsi="Times New Roman" w:cs="Times New Roman"/>
          <w:color w:val="000000" w:themeColor="text1"/>
          <w:sz w:val="24"/>
          <w:szCs w:val="28"/>
        </w:rPr>
        <w:t>Расчет</w:t>
      </w:r>
    </w:p>
    <w:p w:rsidR="006A64F1" w:rsidRPr="00AC6015" w:rsidRDefault="006A64F1" w:rsidP="006A64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C6015">
        <w:rPr>
          <w:rFonts w:ascii="Times New Roman" w:hAnsi="Times New Roman" w:cs="Times New Roman"/>
          <w:color w:val="000000" w:themeColor="text1"/>
          <w:sz w:val="24"/>
          <w:szCs w:val="28"/>
        </w:rPr>
        <w:t>суммы субсидии на финансовое обеспечение затрат на ремонтные</w:t>
      </w:r>
    </w:p>
    <w:p w:rsidR="006A64F1" w:rsidRPr="00AC6015" w:rsidRDefault="006A64F1" w:rsidP="006A64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C6015">
        <w:rPr>
          <w:rFonts w:ascii="Times New Roman" w:hAnsi="Times New Roman" w:cs="Times New Roman"/>
          <w:color w:val="000000" w:themeColor="text1"/>
          <w:sz w:val="24"/>
          <w:szCs w:val="28"/>
        </w:rPr>
        <w:t>работы общего имущества (элементов общего имущества) в многоквартирных домах (на оплату работ)</w:t>
      </w:r>
    </w:p>
    <w:tbl>
      <w:tblPr>
        <w:tblpPr w:leftFromText="180" w:rightFromText="180" w:bottomFromText="200" w:vertAnchor="page" w:horzAnchor="margin" w:tblpX="346" w:tblpY="2664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818"/>
        <w:gridCol w:w="822"/>
        <w:gridCol w:w="832"/>
        <w:gridCol w:w="800"/>
        <w:gridCol w:w="681"/>
        <w:gridCol w:w="824"/>
        <w:gridCol w:w="544"/>
        <w:gridCol w:w="819"/>
        <w:gridCol w:w="1228"/>
        <w:gridCol w:w="817"/>
        <w:gridCol w:w="1637"/>
        <w:gridCol w:w="1096"/>
        <w:gridCol w:w="954"/>
        <w:gridCol w:w="1637"/>
        <w:gridCol w:w="1097"/>
      </w:tblGrid>
      <w:tr w:rsidR="006A64F1" w:rsidRPr="00AC6015" w:rsidTr="006A64F1">
        <w:trPr>
          <w:trHeight w:val="25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№ п/п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Адрес мног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о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ква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тирного дома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Работы по догов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о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ру, в т.ч.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В том числе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Сумма 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субсидии на выплату аванса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42" w:name="P523"/>
            <w:bookmarkEnd w:id="42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Общая сто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и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мость работ по предъя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в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ленным актам</w:t>
            </w:r>
          </w:p>
        </w:tc>
        <w:tc>
          <w:tcPr>
            <w:tcW w:w="3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Перечисленная сумма по предъявленным актам выполненных работ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Сумма по предъявляемому к оплате акту в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ы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полненных работ</w:t>
            </w:r>
          </w:p>
        </w:tc>
      </w:tr>
      <w:tr w:rsidR="006A64F1" w:rsidRPr="00AC6015" w:rsidTr="006A64F1">
        <w:trPr>
          <w:trHeight w:val="37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вид 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работ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сто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и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мость </w:t>
            </w:r>
          </w:p>
        </w:tc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6A64F1" w:rsidRPr="00AC6015" w:rsidTr="006A64F1">
        <w:trPr>
          <w:trHeight w:val="39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сумма субс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и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дии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средства 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собственников</w:t>
            </w: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43" w:name="P528"/>
            <w:bookmarkEnd w:id="43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всего,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44" w:name="P529"/>
            <w:bookmarkEnd w:id="44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за счет средств собственников помещений в МКД,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45" w:name="P530"/>
            <w:bookmarkEnd w:id="45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за счет су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б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сидии, руб.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46" w:name="P531"/>
            <w:bookmarkEnd w:id="46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всего,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47" w:name="P532"/>
            <w:bookmarkEnd w:id="47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за счет средств собственников помещений в МКД, руб. &lt;*&gt;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48" w:name="P533"/>
            <w:bookmarkEnd w:id="48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за счет су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б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сидии, руб. &lt;**&gt;</w:t>
            </w:r>
          </w:p>
        </w:tc>
      </w:tr>
      <w:tr w:rsidR="006A64F1" w:rsidRPr="00AC6015" w:rsidTr="006A64F1">
        <w:trPr>
          <w:trHeight w:val="39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F1" w:rsidRPr="00AC6015" w:rsidRDefault="006A64F1" w:rsidP="006A64F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49" w:name="P536"/>
            <w:bookmarkEnd w:id="49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50" w:name="P537"/>
            <w:bookmarkEnd w:id="50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51" w:name="P538"/>
            <w:bookmarkEnd w:id="51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bookmarkStart w:id="52" w:name="P539"/>
            <w:bookmarkEnd w:id="52"/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руб.</w:t>
            </w:r>
          </w:p>
        </w:tc>
      </w:tr>
      <w:tr w:rsidR="006A64F1" w:rsidRPr="00AC6015" w:rsidTr="006A64F1">
        <w:trPr>
          <w:trHeight w:val="4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12 = </w:t>
            </w:r>
            <w:hyperlink r:id="rId65" w:anchor="P528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11</w:t>
              </w:r>
            </w:hyperlink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x </w:t>
            </w:r>
            <w:hyperlink r:id="rId66" w:anchor="P537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7</w:t>
              </w:r>
            </w:hyperlink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/ 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13 = </w:t>
            </w:r>
            <w:hyperlink r:id="rId67" w:anchor="P528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11</w:t>
              </w:r>
            </w:hyperlink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- гр. 11 x </w:t>
            </w:r>
            <w:hyperlink r:id="rId68" w:anchor="P539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9</w:t>
              </w:r>
            </w:hyperlink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/ 100 - </w:t>
            </w:r>
            <w:hyperlink r:id="rId69" w:anchor="P529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12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15 = </w:t>
            </w:r>
            <w:hyperlink r:id="rId70" w:anchor="P531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14</w:t>
              </w:r>
            </w:hyperlink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x </w:t>
            </w:r>
            <w:hyperlink r:id="rId71" w:anchor="P537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7</w:t>
              </w:r>
            </w:hyperlink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/ 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16 = </w:t>
            </w:r>
            <w:hyperlink r:id="rId72" w:anchor="P531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14</w:t>
              </w:r>
            </w:hyperlink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- гр. 14 x </w:t>
            </w:r>
            <w:hyperlink r:id="rId73" w:anchor="P539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9</w:t>
              </w:r>
            </w:hyperlink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/ 100 - </w:t>
            </w:r>
            <w:hyperlink r:id="rId74" w:anchor="P532" w:history="1">
              <w:r w:rsidRPr="00AC6015">
                <w:rPr>
                  <w:rStyle w:val="af0"/>
                  <w:rFonts w:ascii="Times New Roman" w:hAnsi="Times New Roman" w:cs="Times New Roman"/>
                  <w:color w:val="auto"/>
                  <w:sz w:val="18"/>
                  <w:u w:val="none"/>
                  <w:lang w:eastAsia="en-US"/>
                </w:rPr>
                <w:t>гр. 15</w:t>
              </w:r>
            </w:hyperlink>
          </w:p>
        </w:tc>
      </w:tr>
      <w:tr w:rsidR="006A64F1" w:rsidRPr="00AC6015" w:rsidTr="006A64F1">
        <w:trPr>
          <w:trHeight w:val="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</w:tbl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 xml:space="preserve">&lt;*&gt; В случае окончательного расчета </w:t>
      </w:r>
      <w:hyperlink r:id="rId75" w:anchor="P532" w:history="1">
        <w:r w:rsidRPr="00AC6015">
          <w:rPr>
            <w:rStyle w:val="af0"/>
            <w:rFonts w:ascii="Times New Roman" w:hAnsi="Times New Roman" w:cs="Times New Roman"/>
            <w:color w:val="auto"/>
            <w:sz w:val="22"/>
            <w:szCs w:val="24"/>
            <w:u w:val="none"/>
          </w:rPr>
          <w:t>гр. 15</w:t>
        </w:r>
      </w:hyperlink>
      <w:r w:rsidRPr="00AC6015">
        <w:rPr>
          <w:rFonts w:ascii="Times New Roman" w:hAnsi="Times New Roman" w:cs="Times New Roman"/>
          <w:sz w:val="22"/>
          <w:szCs w:val="24"/>
        </w:rPr>
        <w:t xml:space="preserve"> = </w:t>
      </w:r>
      <w:hyperlink r:id="rId76" w:anchor="P536" w:history="1">
        <w:r w:rsidRPr="00AC6015">
          <w:rPr>
            <w:rStyle w:val="af0"/>
            <w:rFonts w:ascii="Times New Roman" w:hAnsi="Times New Roman" w:cs="Times New Roman"/>
            <w:color w:val="auto"/>
            <w:sz w:val="22"/>
            <w:szCs w:val="24"/>
            <w:u w:val="none"/>
          </w:rPr>
          <w:t>гр. 6</w:t>
        </w:r>
      </w:hyperlink>
      <w:r w:rsidRPr="00AC6015">
        <w:rPr>
          <w:rFonts w:ascii="Times New Roman" w:hAnsi="Times New Roman" w:cs="Times New Roman"/>
          <w:sz w:val="22"/>
          <w:szCs w:val="24"/>
        </w:rPr>
        <w:t xml:space="preserve"> - </w:t>
      </w:r>
      <w:hyperlink r:id="rId77" w:anchor="P529" w:history="1">
        <w:r w:rsidRPr="00AC6015">
          <w:rPr>
            <w:rStyle w:val="af0"/>
            <w:rFonts w:ascii="Times New Roman" w:hAnsi="Times New Roman" w:cs="Times New Roman"/>
            <w:color w:val="auto"/>
            <w:sz w:val="22"/>
            <w:szCs w:val="24"/>
            <w:u w:val="none"/>
          </w:rPr>
          <w:t>гр. 12</w:t>
        </w:r>
      </w:hyperlink>
      <w:r w:rsidRPr="00AC6015">
        <w:rPr>
          <w:rFonts w:ascii="Times New Roman" w:hAnsi="Times New Roman" w:cs="Times New Roman"/>
          <w:sz w:val="22"/>
          <w:szCs w:val="24"/>
        </w:rPr>
        <w:t>.</w:t>
      </w:r>
    </w:p>
    <w:p w:rsidR="006A64F1" w:rsidRPr="00AC6015" w:rsidRDefault="006A64F1" w:rsidP="006A64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 xml:space="preserve">&lt;**&gt; В случае окончательного расчета </w:t>
      </w:r>
      <w:hyperlink r:id="rId78" w:anchor="P533" w:history="1">
        <w:r w:rsidRPr="00AC6015">
          <w:rPr>
            <w:rStyle w:val="af0"/>
            <w:rFonts w:ascii="Times New Roman" w:hAnsi="Times New Roman" w:cs="Times New Roman"/>
            <w:color w:val="auto"/>
            <w:sz w:val="22"/>
            <w:szCs w:val="24"/>
            <w:u w:val="none"/>
          </w:rPr>
          <w:t>гр. 16</w:t>
        </w:r>
      </w:hyperlink>
      <w:r w:rsidRPr="00AC6015">
        <w:rPr>
          <w:rFonts w:ascii="Times New Roman" w:hAnsi="Times New Roman" w:cs="Times New Roman"/>
          <w:sz w:val="22"/>
          <w:szCs w:val="24"/>
        </w:rPr>
        <w:t xml:space="preserve"> = </w:t>
      </w:r>
      <w:hyperlink r:id="rId79" w:anchor="P523" w:history="1">
        <w:r w:rsidRPr="00AC6015">
          <w:rPr>
            <w:rStyle w:val="af0"/>
            <w:rFonts w:ascii="Times New Roman" w:hAnsi="Times New Roman" w:cs="Times New Roman"/>
            <w:color w:val="auto"/>
            <w:sz w:val="22"/>
            <w:szCs w:val="24"/>
            <w:u w:val="none"/>
          </w:rPr>
          <w:t>гр. 10</w:t>
        </w:r>
      </w:hyperlink>
      <w:r w:rsidRPr="00AC6015">
        <w:rPr>
          <w:rFonts w:ascii="Times New Roman" w:hAnsi="Times New Roman" w:cs="Times New Roman"/>
          <w:sz w:val="22"/>
          <w:szCs w:val="24"/>
        </w:rPr>
        <w:t xml:space="preserve"> - </w:t>
      </w:r>
      <w:hyperlink r:id="rId80" w:anchor="P536" w:history="1">
        <w:r w:rsidRPr="00AC6015">
          <w:rPr>
            <w:rStyle w:val="af0"/>
            <w:rFonts w:ascii="Times New Roman" w:hAnsi="Times New Roman" w:cs="Times New Roman"/>
            <w:color w:val="auto"/>
            <w:sz w:val="22"/>
            <w:szCs w:val="24"/>
            <w:u w:val="none"/>
          </w:rPr>
          <w:t>гр. 6</w:t>
        </w:r>
      </w:hyperlink>
      <w:r w:rsidRPr="00AC6015">
        <w:rPr>
          <w:rFonts w:ascii="Times New Roman" w:hAnsi="Times New Roman" w:cs="Times New Roman"/>
          <w:sz w:val="22"/>
          <w:szCs w:val="24"/>
        </w:rPr>
        <w:t xml:space="preserve"> - </w:t>
      </w:r>
      <w:hyperlink r:id="rId81" w:anchor="P538" w:history="1">
        <w:r w:rsidRPr="00AC6015">
          <w:rPr>
            <w:rStyle w:val="af0"/>
            <w:rFonts w:ascii="Times New Roman" w:hAnsi="Times New Roman" w:cs="Times New Roman"/>
            <w:color w:val="auto"/>
            <w:sz w:val="22"/>
            <w:szCs w:val="24"/>
            <w:u w:val="none"/>
          </w:rPr>
          <w:t>гр. 8</w:t>
        </w:r>
      </w:hyperlink>
      <w:r w:rsidRPr="00AC6015">
        <w:rPr>
          <w:rFonts w:ascii="Times New Roman" w:hAnsi="Times New Roman" w:cs="Times New Roman"/>
          <w:sz w:val="22"/>
          <w:szCs w:val="24"/>
        </w:rPr>
        <w:t xml:space="preserve"> - </w:t>
      </w:r>
      <w:hyperlink r:id="rId82" w:anchor="P530" w:history="1">
        <w:r w:rsidRPr="00AC6015">
          <w:rPr>
            <w:rStyle w:val="af0"/>
            <w:rFonts w:ascii="Times New Roman" w:hAnsi="Times New Roman" w:cs="Times New Roman"/>
            <w:color w:val="auto"/>
            <w:sz w:val="22"/>
            <w:szCs w:val="24"/>
            <w:u w:val="none"/>
          </w:rPr>
          <w:t>гр. 13</w:t>
        </w:r>
      </w:hyperlink>
      <w:r w:rsidRPr="00AC6015">
        <w:rPr>
          <w:rFonts w:ascii="Times New Roman" w:hAnsi="Times New Roman" w:cs="Times New Roman"/>
          <w:sz w:val="22"/>
          <w:szCs w:val="24"/>
        </w:rPr>
        <w:t>.</w:t>
      </w: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УО/председатель правления ТСЖ/ </w:t>
      </w: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обслуживающей организации/</w:t>
      </w: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«временной» УО    ______________ /_________________</w:t>
      </w: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18"/>
        </w:rPr>
      </w:pPr>
      <w:r w:rsidRPr="00AC6015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(подпись)                       (Ф.И.О.)</w:t>
      </w:r>
    </w:p>
    <w:p w:rsidR="006A64F1" w:rsidRPr="00AC6015" w:rsidRDefault="006A64F1" w:rsidP="006A64F1">
      <w:pPr>
        <w:pStyle w:val="ConsPlusNonformat"/>
        <w:jc w:val="both"/>
        <w:rPr>
          <w:rFonts w:ascii="Times New Roman" w:hAnsi="Times New Roman" w:cs="Times New Roman"/>
          <w:sz w:val="16"/>
          <w:szCs w:val="18"/>
        </w:rPr>
      </w:pPr>
      <w:r w:rsidRPr="00AC6015">
        <w:rPr>
          <w:rFonts w:ascii="Times New Roman" w:hAnsi="Times New Roman" w:cs="Times New Roman"/>
          <w:sz w:val="16"/>
          <w:szCs w:val="18"/>
        </w:rPr>
        <w:t xml:space="preserve">М.П.    </w:t>
      </w:r>
      <w:r w:rsidRPr="00AC6015">
        <w:rPr>
          <w:rFonts w:ascii="Times New Roman" w:hAnsi="Times New Roman" w:cs="Times New Roman"/>
          <w:sz w:val="24"/>
          <w:szCs w:val="27"/>
        </w:rPr>
        <w:t>Исполнитель __________________________ Контактный телефон ___________________</w:t>
      </w:r>
    </w:p>
    <w:p w:rsidR="006A64F1" w:rsidRDefault="006A64F1" w:rsidP="00A668C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  <w:sectPr w:rsidR="006A64F1" w:rsidSect="006A64F1">
          <w:pgSz w:w="16838" w:h="11905" w:orient="landscape" w:code="9"/>
          <w:pgMar w:top="993" w:right="142" w:bottom="851" w:left="567" w:header="709" w:footer="624" w:gutter="0"/>
          <w:paperSrc w:first="7"/>
          <w:pgNumType w:start="1"/>
          <w:cols w:space="720"/>
          <w:titlePg/>
          <w:docGrid w:linePitch="381"/>
        </w:sectPr>
      </w:pPr>
    </w:p>
    <w:tbl>
      <w:tblPr>
        <w:tblW w:w="6237" w:type="dxa"/>
        <w:tblInd w:w="12191" w:type="dxa"/>
        <w:tblLook w:val="04A0"/>
      </w:tblPr>
      <w:tblGrid>
        <w:gridCol w:w="6237"/>
      </w:tblGrid>
      <w:tr w:rsidR="006A64F1" w:rsidRPr="00AC6015" w:rsidTr="005B6788">
        <w:trPr>
          <w:trHeight w:val="69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4F1" w:rsidRPr="00AC6015" w:rsidRDefault="006A64F1" w:rsidP="005B6788">
            <w:pPr>
              <w:pStyle w:val="ConsPlusNonformat"/>
              <w:ind w:right="1595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Приложение № 4</w:t>
            </w:r>
          </w:p>
          <w:p w:rsidR="006A64F1" w:rsidRPr="00AC6015" w:rsidRDefault="006A64F1" w:rsidP="005B6788">
            <w:pPr>
              <w:pStyle w:val="ConsPlusNonformat"/>
              <w:ind w:right="1595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 Порядку</w:t>
            </w:r>
          </w:p>
          <w:p w:rsidR="006A64F1" w:rsidRPr="00AC6015" w:rsidRDefault="006A64F1" w:rsidP="005B6788">
            <w:pPr>
              <w:pStyle w:val="ConsPlusNonformat"/>
              <w:ind w:right="1595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СВОДНЫЙ РЕЕСТ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ВЫПОЛНЕННЫХ РЕМОНТНЫХ РАБОТ ОБЩЕГО ИМУЩЕСТВА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(ЭЛЕМЕНТОВ ОБЩЕГО ИМУЩЕСТВА) В МНОГОКВАРТИРНЫХ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ДОМАХ ЗА 20__ ГОД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ПО ______________________________________________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наименование УО, ТСЖ, ОБСЛУЖИВАЮЩЕЙ ОРГАНИЗАЦИИ</w:t>
      </w:r>
    </w:p>
    <w:tbl>
      <w:tblPr>
        <w:tblpPr w:leftFromText="180" w:rightFromText="180" w:bottomFromText="200" w:vertAnchor="page" w:horzAnchor="margin" w:tblpX="-289" w:tblpY="4366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126"/>
        <w:gridCol w:w="1701"/>
        <w:gridCol w:w="3119"/>
        <w:gridCol w:w="2716"/>
        <w:gridCol w:w="2103"/>
        <w:gridCol w:w="2126"/>
      </w:tblGrid>
      <w:tr w:rsidR="006A64F1" w:rsidRPr="00AC6015" w:rsidTr="005B678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Адрес</w:t>
            </w:r>
          </w:p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Вид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Стоимость ремонтных работ по сме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т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ному расчету (сводному сметному расчету) </w:t>
            </w:r>
          </w:p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(руб.)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Стоимость ремонтных работ по актам приемки выполненных работ (руб.)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Перечислено подрядным организациям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Наименование подрядной организации</w:t>
            </w:r>
          </w:p>
        </w:tc>
      </w:tr>
      <w:tr w:rsidR="006A64F1" w:rsidRPr="00AC6015" w:rsidTr="005B678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7</w:t>
            </w:r>
          </w:p>
        </w:tc>
      </w:tr>
      <w:tr w:rsidR="006A64F1" w:rsidRPr="00AC6015" w:rsidTr="005B678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6A64F1" w:rsidRPr="00AC6015" w:rsidTr="005B678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6A64F1" w:rsidRPr="00AC6015" w:rsidTr="005B678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6A64F1" w:rsidRPr="00AC6015" w:rsidTr="005B678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5B6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5B67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</w:tbl>
    <w:p w:rsidR="006A64F1" w:rsidRPr="00AC6015" w:rsidRDefault="006A64F1" w:rsidP="006A64F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rPr>
          <w:sz w:val="22"/>
          <w:szCs w:val="24"/>
        </w:rPr>
      </w:pPr>
    </w:p>
    <w:p w:rsidR="006A64F1" w:rsidRPr="00AC6015" w:rsidRDefault="006A64F1" w:rsidP="006A64F1">
      <w:pPr>
        <w:rPr>
          <w:sz w:val="24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C6015" w:rsidRDefault="00AC6015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C6015" w:rsidRDefault="00AC6015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УО/председатель правления ТСЖ/ </w:t>
      </w: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обслуживающей организации/</w:t>
      </w: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6015">
        <w:rPr>
          <w:rFonts w:ascii="Times New Roman" w:eastAsia="Times New Roman" w:hAnsi="Times New Roman" w:cs="Times New Roman"/>
          <w:sz w:val="24"/>
          <w:szCs w:val="28"/>
        </w:rPr>
        <w:t>руководитель «временной» УО    ______________ /_________________</w:t>
      </w:r>
    </w:p>
    <w:p w:rsidR="006A64F1" w:rsidRPr="00AC6015" w:rsidRDefault="006A64F1" w:rsidP="006A64F1">
      <w:pPr>
        <w:pStyle w:val="ConsPlusNonformat"/>
        <w:jc w:val="both"/>
        <w:rPr>
          <w:rFonts w:ascii="Times New Roman" w:eastAsia="Times New Roman" w:hAnsi="Times New Roman" w:cs="Times New Roman"/>
          <w:sz w:val="18"/>
        </w:rPr>
      </w:pPr>
      <w:r w:rsidRPr="00AC6015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(подпись)                            (Ф.И.О.)</w:t>
      </w:r>
    </w:p>
    <w:p w:rsidR="006A64F1" w:rsidRPr="00AC6015" w:rsidRDefault="006A64F1" w:rsidP="006A64F1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6A64F1" w:rsidRPr="00AC6015" w:rsidRDefault="006A64F1" w:rsidP="006A64F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C6015">
        <w:rPr>
          <w:rFonts w:ascii="Times New Roman" w:hAnsi="Times New Roman" w:cs="Times New Roman"/>
          <w:sz w:val="18"/>
        </w:rPr>
        <w:t>М.П.</w:t>
      </w:r>
    </w:p>
    <w:p w:rsidR="006A64F1" w:rsidRPr="00AC6015" w:rsidRDefault="006A64F1" w:rsidP="006A64F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C6015">
        <w:rPr>
          <w:rFonts w:ascii="Times New Roman" w:hAnsi="Times New Roman" w:cs="Times New Roman"/>
          <w:sz w:val="18"/>
        </w:rPr>
        <w:t>Исполнитель ____________________</w:t>
      </w:r>
    </w:p>
    <w:p w:rsidR="006A64F1" w:rsidRPr="00AC6015" w:rsidRDefault="006A64F1" w:rsidP="006A64F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C6015">
        <w:rPr>
          <w:rFonts w:ascii="Times New Roman" w:hAnsi="Times New Roman" w:cs="Times New Roman"/>
          <w:sz w:val="18"/>
        </w:rPr>
        <w:t>Контактный телефон _____________</w:t>
      </w:r>
    </w:p>
    <w:p w:rsidR="00777000" w:rsidRPr="00AC6015" w:rsidRDefault="00777000" w:rsidP="007770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6946" w:type="dxa"/>
        <w:tblInd w:w="12191" w:type="dxa"/>
        <w:tblLook w:val="04A0"/>
      </w:tblPr>
      <w:tblGrid>
        <w:gridCol w:w="6946"/>
      </w:tblGrid>
      <w:tr w:rsidR="006A64F1" w:rsidRPr="00AC6015" w:rsidTr="005B6788">
        <w:trPr>
          <w:trHeight w:val="55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015" w:rsidRPr="00AC6015" w:rsidRDefault="00AC6015" w:rsidP="005B6788">
            <w:pPr>
              <w:tabs>
                <w:tab w:val="left" w:pos="1575"/>
                <w:tab w:val="left" w:pos="2013"/>
              </w:tabs>
              <w:rPr>
                <w:sz w:val="24"/>
                <w:szCs w:val="28"/>
                <w:lang w:eastAsia="en-US"/>
              </w:rPr>
            </w:pPr>
          </w:p>
          <w:p w:rsidR="00AC6015" w:rsidRPr="00AC6015" w:rsidRDefault="00AC6015" w:rsidP="005B6788">
            <w:pPr>
              <w:tabs>
                <w:tab w:val="left" w:pos="1575"/>
                <w:tab w:val="left" w:pos="2013"/>
              </w:tabs>
              <w:rPr>
                <w:sz w:val="24"/>
                <w:szCs w:val="28"/>
                <w:lang w:eastAsia="en-US"/>
              </w:rPr>
            </w:pPr>
          </w:p>
          <w:p w:rsidR="00AC6015" w:rsidRDefault="00AC6015" w:rsidP="005B6788">
            <w:pPr>
              <w:tabs>
                <w:tab w:val="left" w:pos="1575"/>
                <w:tab w:val="left" w:pos="2013"/>
              </w:tabs>
              <w:rPr>
                <w:sz w:val="24"/>
                <w:szCs w:val="28"/>
                <w:lang w:eastAsia="en-US"/>
              </w:rPr>
            </w:pPr>
          </w:p>
          <w:p w:rsidR="006A64F1" w:rsidRPr="00AC6015" w:rsidRDefault="006A64F1" w:rsidP="005B6788">
            <w:pPr>
              <w:tabs>
                <w:tab w:val="left" w:pos="1575"/>
                <w:tab w:val="left" w:pos="2013"/>
              </w:tabs>
              <w:rPr>
                <w:sz w:val="24"/>
                <w:szCs w:val="28"/>
                <w:lang w:eastAsia="en-US"/>
              </w:rPr>
            </w:pPr>
            <w:r w:rsidRPr="00AC6015">
              <w:rPr>
                <w:sz w:val="24"/>
                <w:szCs w:val="28"/>
                <w:lang w:eastAsia="en-US"/>
              </w:rPr>
              <w:lastRenderedPageBreak/>
              <w:t>Приложение № 5</w:t>
            </w:r>
          </w:p>
          <w:p w:rsidR="006A64F1" w:rsidRPr="00AC6015" w:rsidRDefault="006A64F1" w:rsidP="005B6788">
            <w:pPr>
              <w:tabs>
                <w:tab w:val="left" w:pos="1575"/>
                <w:tab w:val="left" w:pos="2013"/>
              </w:tabs>
              <w:rPr>
                <w:sz w:val="24"/>
                <w:szCs w:val="28"/>
                <w:lang w:eastAsia="en-US"/>
              </w:rPr>
            </w:pPr>
            <w:r w:rsidRPr="00AC6015">
              <w:rPr>
                <w:sz w:val="24"/>
                <w:szCs w:val="28"/>
                <w:lang w:eastAsia="en-US"/>
              </w:rPr>
              <w:t>к Порядку</w:t>
            </w:r>
          </w:p>
        </w:tc>
      </w:tr>
    </w:tbl>
    <w:p w:rsidR="006A64F1" w:rsidRPr="00AC6015" w:rsidRDefault="006A64F1" w:rsidP="006A64F1">
      <w:pPr>
        <w:tabs>
          <w:tab w:val="left" w:pos="1575"/>
        </w:tabs>
        <w:jc w:val="center"/>
        <w:rPr>
          <w:sz w:val="22"/>
          <w:szCs w:val="24"/>
        </w:rPr>
      </w:pP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СВОДНЫЙ ОТЧЕТ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О ВЫПОЛНЕНИИ РЕМОНТНЫХ РАБОТ ОБЩЕГО ИМУЩЕСТВА (ЭЛЕМЕНТОВ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ОБЩЕГО ИМУЩЕСТВА) СОБСТВЕННИКОВ ПОМЕЩЕНИЙ В МНОГОКВАРТИРНЫХ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ДОМАХ ПО СОСТОЯНИЮ НА «___» __________ 20__ ГОДА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ПО __________________ НАИМЕНОВАНИЕ УПРАВЛЯЮЩЕЙ</w:t>
      </w:r>
    </w:p>
    <w:p w:rsidR="006A64F1" w:rsidRPr="00AC6015" w:rsidRDefault="006A64F1" w:rsidP="006A64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ОРГАНИЗАЦИИ/ТСЖ/ОБСЛУЖИВАЮЩЕЙ ОРГАНИЗАЦИИ</w:t>
      </w:r>
    </w:p>
    <w:tbl>
      <w:tblPr>
        <w:tblpPr w:leftFromText="180" w:rightFromText="180" w:vertAnchor="text" w:horzAnchor="margin" w:tblpY="19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587"/>
        <w:gridCol w:w="1390"/>
        <w:gridCol w:w="1559"/>
        <w:gridCol w:w="1276"/>
        <w:gridCol w:w="1984"/>
        <w:gridCol w:w="2268"/>
        <w:gridCol w:w="1985"/>
        <w:gridCol w:w="1984"/>
      </w:tblGrid>
      <w:tr w:rsidR="006A64F1" w:rsidRPr="00AC6015" w:rsidTr="006A64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Адрес 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многоквартирного дома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Вид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Размер средств собственников помещений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Сумма субс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и</w:t>
            </w: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дии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Стоимость 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ремонтных работ по сметному расчету (сводному сметному расчету) 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Фактическая стоимость ремонтных работ по актам выполненных работ (КС-2)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Перечислено 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управляющей 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организации, ТСЖ, обслуживающей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организации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Дебиторская (+), 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кредиторская (-)</w:t>
            </w:r>
          </w:p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 xml:space="preserve"> задолженность</w:t>
            </w:r>
          </w:p>
        </w:tc>
      </w:tr>
      <w:tr w:rsidR="006A64F1" w:rsidRPr="00AC6015" w:rsidTr="006A64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9</w:t>
            </w:r>
          </w:p>
        </w:tc>
      </w:tr>
      <w:tr w:rsidR="006A64F1" w:rsidRPr="00AC6015" w:rsidTr="006A64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6A64F1" w:rsidRPr="00AC6015" w:rsidTr="006A64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6A64F1" w:rsidRPr="00AC6015" w:rsidTr="006A64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6A64F1" w:rsidRPr="00AC6015" w:rsidTr="006A64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1" w:rsidRPr="00AC6015" w:rsidRDefault="006A64F1" w:rsidP="006A64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C6015">
              <w:rPr>
                <w:rFonts w:ascii="Times New Roman" w:hAnsi="Times New Roman" w:cs="Times New Roman"/>
                <w:sz w:val="18"/>
                <w:lang w:eastAsia="en-US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1" w:rsidRPr="00AC6015" w:rsidRDefault="006A64F1" w:rsidP="006A6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</w:tbl>
    <w:p w:rsidR="006A64F1" w:rsidRPr="00AC6015" w:rsidRDefault="006A64F1" w:rsidP="006A6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6A64F1" w:rsidRPr="00AC6015" w:rsidRDefault="006A64F1" w:rsidP="006A64F1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Исполнитель ____________________</w:t>
      </w:r>
    </w:p>
    <w:p w:rsidR="006A64F1" w:rsidRPr="00AC6015" w:rsidRDefault="006A64F1" w:rsidP="006A64F1">
      <w:pPr>
        <w:pStyle w:val="ConsPlusNormal"/>
        <w:spacing w:before="220"/>
        <w:rPr>
          <w:rFonts w:ascii="Times New Roman" w:hAnsi="Times New Roman" w:cs="Times New Roman"/>
          <w:sz w:val="22"/>
          <w:szCs w:val="24"/>
        </w:rPr>
      </w:pPr>
      <w:r w:rsidRPr="00AC6015">
        <w:rPr>
          <w:rFonts w:ascii="Times New Roman" w:hAnsi="Times New Roman" w:cs="Times New Roman"/>
          <w:sz w:val="22"/>
          <w:szCs w:val="24"/>
        </w:rPr>
        <w:t>Контактный телефон _____________</w:t>
      </w:r>
    </w:p>
    <w:p w:rsidR="006A64F1" w:rsidRPr="00AC6015" w:rsidRDefault="006A64F1" w:rsidP="007770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6A64F1" w:rsidRPr="00AC6015" w:rsidSect="006A64F1">
      <w:pgSz w:w="16838" w:h="11905" w:orient="landscape" w:code="9"/>
      <w:pgMar w:top="993" w:right="142" w:bottom="851" w:left="567" w:header="709" w:footer="624" w:gutter="0"/>
      <w:paperSrc w:first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53" w:rsidRDefault="00FA5F53">
      <w:r>
        <w:separator/>
      </w:r>
    </w:p>
  </w:endnote>
  <w:endnote w:type="continuationSeparator" w:id="0">
    <w:p w:rsidR="00FA5F53" w:rsidRDefault="00FA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53" w:rsidRDefault="00FA5F53">
      <w:r>
        <w:separator/>
      </w:r>
    </w:p>
  </w:footnote>
  <w:footnote w:type="continuationSeparator" w:id="0">
    <w:p w:rsidR="00FA5F53" w:rsidRDefault="00FA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CB" w:rsidRDefault="00A668CB" w:rsidP="006A3827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01767"/>
    <w:rsid w:val="0000429E"/>
    <w:rsid w:val="00030100"/>
    <w:rsid w:val="00031E77"/>
    <w:rsid w:val="00075BF2"/>
    <w:rsid w:val="00080D05"/>
    <w:rsid w:val="000B06BE"/>
    <w:rsid w:val="000D7B75"/>
    <w:rsid w:val="000E0D5A"/>
    <w:rsid w:val="000F2FC3"/>
    <w:rsid w:val="000F38C0"/>
    <w:rsid w:val="001152DF"/>
    <w:rsid w:val="001572B2"/>
    <w:rsid w:val="001907B5"/>
    <w:rsid w:val="001C149F"/>
    <w:rsid w:val="001D4695"/>
    <w:rsid w:val="00200B6A"/>
    <w:rsid w:val="0023297F"/>
    <w:rsid w:val="002354D1"/>
    <w:rsid w:val="00237238"/>
    <w:rsid w:val="00243D1E"/>
    <w:rsid w:val="00253F7C"/>
    <w:rsid w:val="00334424"/>
    <w:rsid w:val="003472DA"/>
    <w:rsid w:val="003544B4"/>
    <w:rsid w:val="00367B47"/>
    <w:rsid w:val="00376C9D"/>
    <w:rsid w:val="00392A63"/>
    <w:rsid w:val="003B0338"/>
    <w:rsid w:val="003C42DC"/>
    <w:rsid w:val="003D0805"/>
    <w:rsid w:val="003D78C0"/>
    <w:rsid w:val="00440243"/>
    <w:rsid w:val="004C587E"/>
    <w:rsid w:val="004D7F91"/>
    <w:rsid w:val="004F4972"/>
    <w:rsid w:val="005009E4"/>
    <w:rsid w:val="00520132"/>
    <w:rsid w:val="005271B6"/>
    <w:rsid w:val="005279B3"/>
    <w:rsid w:val="00557B45"/>
    <w:rsid w:val="005622F7"/>
    <w:rsid w:val="00564217"/>
    <w:rsid w:val="005D658E"/>
    <w:rsid w:val="005E32DF"/>
    <w:rsid w:val="005F485E"/>
    <w:rsid w:val="00614CCF"/>
    <w:rsid w:val="00616CDA"/>
    <w:rsid w:val="006325D7"/>
    <w:rsid w:val="00654ABD"/>
    <w:rsid w:val="00657E0E"/>
    <w:rsid w:val="00664C16"/>
    <w:rsid w:val="006744C0"/>
    <w:rsid w:val="006A3827"/>
    <w:rsid w:val="006A4DE4"/>
    <w:rsid w:val="006A64F1"/>
    <w:rsid w:val="006D0C3D"/>
    <w:rsid w:val="006E3A1D"/>
    <w:rsid w:val="006E4CD4"/>
    <w:rsid w:val="006F11F6"/>
    <w:rsid w:val="00702BE5"/>
    <w:rsid w:val="0070519F"/>
    <w:rsid w:val="00711DE9"/>
    <w:rsid w:val="00712D01"/>
    <w:rsid w:val="007143C3"/>
    <w:rsid w:val="00720809"/>
    <w:rsid w:val="00730210"/>
    <w:rsid w:val="00734C66"/>
    <w:rsid w:val="007529DC"/>
    <w:rsid w:val="00777000"/>
    <w:rsid w:val="007943A2"/>
    <w:rsid w:val="007A5787"/>
    <w:rsid w:val="007C19E4"/>
    <w:rsid w:val="007C3BF7"/>
    <w:rsid w:val="007E281B"/>
    <w:rsid w:val="007F10B3"/>
    <w:rsid w:val="008248B4"/>
    <w:rsid w:val="00826063"/>
    <w:rsid w:val="00837C4B"/>
    <w:rsid w:val="00846285"/>
    <w:rsid w:val="00857398"/>
    <w:rsid w:val="00873854"/>
    <w:rsid w:val="008822B6"/>
    <w:rsid w:val="008823E4"/>
    <w:rsid w:val="00895D72"/>
    <w:rsid w:val="00896579"/>
    <w:rsid w:val="008B5A04"/>
    <w:rsid w:val="008B7B07"/>
    <w:rsid w:val="008C2E25"/>
    <w:rsid w:val="008D4C15"/>
    <w:rsid w:val="0094655C"/>
    <w:rsid w:val="009465F5"/>
    <w:rsid w:val="00952EF5"/>
    <w:rsid w:val="00953E99"/>
    <w:rsid w:val="00985959"/>
    <w:rsid w:val="00986EEA"/>
    <w:rsid w:val="009A17B4"/>
    <w:rsid w:val="009C0A27"/>
    <w:rsid w:val="009C69A2"/>
    <w:rsid w:val="00A02ACC"/>
    <w:rsid w:val="00A04D92"/>
    <w:rsid w:val="00A42720"/>
    <w:rsid w:val="00A65FB6"/>
    <w:rsid w:val="00A668CB"/>
    <w:rsid w:val="00AA1A67"/>
    <w:rsid w:val="00AB49D7"/>
    <w:rsid w:val="00AC6015"/>
    <w:rsid w:val="00AF742A"/>
    <w:rsid w:val="00B12E82"/>
    <w:rsid w:val="00B1323A"/>
    <w:rsid w:val="00B261C6"/>
    <w:rsid w:val="00B433B1"/>
    <w:rsid w:val="00B5312B"/>
    <w:rsid w:val="00B55E2B"/>
    <w:rsid w:val="00B5723D"/>
    <w:rsid w:val="00B6476A"/>
    <w:rsid w:val="00B876FC"/>
    <w:rsid w:val="00B94360"/>
    <w:rsid w:val="00BB1A51"/>
    <w:rsid w:val="00C11071"/>
    <w:rsid w:val="00C678D4"/>
    <w:rsid w:val="00C84EF1"/>
    <w:rsid w:val="00C8596F"/>
    <w:rsid w:val="00C97D62"/>
    <w:rsid w:val="00CB362A"/>
    <w:rsid w:val="00CB570A"/>
    <w:rsid w:val="00CC443E"/>
    <w:rsid w:val="00CC5CA8"/>
    <w:rsid w:val="00CC6D02"/>
    <w:rsid w:val="00CD4ECB"/>
    <w:rsid w:val="00CF3AA4"/>
    <w:rsid w:val="00D0058E"/>
    <w:rsid w:val="00D253E7"/>
    <w:rsid w:val="00D46145"/>
    <w:rsid w:val="00D7467F"/>
    <w:rsid w:val="00D80A4E"/>
    <w:rsid w:val="00D80BB1"/>
    <w:rsid w:val="00D82DDC"/>
    <w:rsid w:val="00DB57B5"/>
    <w:rsid w:val="00DC38CA"/>
    <w:rsid w:val="00DF4B3A"/>
    <w:rsid w:val="00E22DA6"/>
    <w:rsid w:val="00E413C0"/>
    <w:rsid w:val="00E4287A"/>
    <w:rsid w:val="00E74BF5"/>
    <w:rsid w:val="00E779CB"/>
    <w:rsid w:val="00E97543"/>
    <w:rsid w:val="00EB0253"/>
    <w:rsid w:val="00EB057B"/>
    <w:rsid w:val="00EB4138"/>
    <w:rsid w:val="00EB74BE"/>
    <w:rsid w:val="00EC098A"/>
    <w:rsid w:val="00EC40B9"/>
    <w:rsid w:val="00EF546D"/>
    <w:rsid w:val="00F4162B"/>
    <w:rsid w:val="00F4667E"/>
    <w:rsid w:val="00F50ADE"/>
    <w:rsid w:val="00F84D7B"/>
    <w:rsid w:val="00FA5F53"/>
    <w:rsid w:val="00FB24EC"/>
    <w:rsid w:val="00FB6443"/>
    <w:rsid w:val="00FE22A5"/>
    <w:rsid w:val="00FE3F27"/>
    <w:rsid w:val="00FE4D14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link w:val="ac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d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e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f0">
    <w:name w:val="Hyperlink"/>
    <w:basedOn w:val="a0"/>
    <w:uiPriority w:val="99"/>
    <w:unhideWhenUsed/>
    <w:rsid w:val="00D253E7"/>
    <w:rPr>
      <w:color w:val="0000FF"/>
      <w:u w:val="single"/>
    </w:rPr>
  </w:style>
  <w:style w:type="character" w:customStyle="1" w:styleId="ac">
    <w:name w:val="Нижний колонтитул Знак"/>
    <w:basedOn w:val="a0"/>
    <w:link w:val="ab"/>
    <w:rsid w:val="006E4CD4"/>
    <w:rPr>
      <w:sz w:val="28"/>
    </w:rPr>
  </w:style>
  <w:style w:type="paragraph" w:customStyle="1" w:styleId="ConsPlusNormal">
    <w:name w:val="ConsPlusNormal"/>
    <w:qFormat/>
    <w:rsid w:val="006E4CD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Cell">
    <w:name w:val="ConsPlusCell Знак"/>
    <w:basedOn w:val="a0"/>
    <w:link w:val="ConsPlusCell0"/>
    <w:locked/>
    <w:rsid w:val="006E4CD4"/>
    <w:rPr>
      <w:rFonts w:ascii="Arial" w:hAnsi="Arial" w:cs="Arial"/>
    </w:rPr>
  </w:style>
  <w:style w:type="paragraph" w:customStyle="1" w:styleId="ConsPlusCell0">
    <w:name w:val="ConsPlusCell"/>
    <w:link w:val="ConsPlusCell"/>
    <w:rsid w:val="006E4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CD4"/>
    <w:pPr>
      <w:widowControl w:val="0"/>
      <w:autoSpaceDE w:val="0"/>
      <w:autoSpaceDN w:val="0"/>
    </w:pPr>
    <w:rPr>
      <w:rFonts w:eastAsia="Calibri"/>
      <w:b/>
      <w:sz w:val="24"/>
    </w:rPr>
  </w:style>
  <w:style w:type="paragraph" w:customStyle="1" w:styleId="ConsPlusNonformat">
    <w:name w:val="ConsPlusNonformat"/>
    <w:rsid w:val="006E4CD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f1">
    <w:name w:val="FollowedHyperlink"/>
    <w:basedOn w:val="a0"/>
    <w:uiPriority w:val="99"/>
    <w:semiHidden/>
    <w:unhideWhenUsed/>
    <w:rsid w:val="006E4CD4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712D01"/>
    <w:rPr>
      <w:sz w:val="28"/>
    </w:rPr>
  </w:style>
  <w:style w:type="paragraph" w:customStyle="1" w:styleId="ListParagraph1">
    <w:name w:val="List Paragraph1"/>
    <w:basedOn w:val="a"/>
    <w:rsid w:val="00712D01"/>
    <w:pPr>
      <w:suppressAutoHyphens/>
      <w:ind w:left="720" w:firstLine="0"/>
      <w:contextualSpacing/>
      <w:jc w:val="left"/>
    </w:pPr>
    <w:rPr>
      <w:sz w:val="20"/>
      <w:lang w:eastAsia="ar-SA"/>
    </w:rPr>
  </w:style>
  <w:style w:type="paragraph" w:styleId="af2">
    <w:name w:val="No Spacing"/>
    <w:uiPriority w:val="1"/>
    <w:qFormat/>
    <w:rsid w:val="008D4C15"/>
  </w:style>
  <w:style w:type="paragraph" w:styleId="af3">
    <w:name w:val="List Paragraph"/>
    <w:basedOn w:val="a"/>
    <w:uiPriority w:val="99"/>
    <w:qFormat/>
    <w:rsid w:val="008D4C15"/>
    <w:pPr>
      <w:ind w:left="720" w:firstLine="0"/>
      <w:contextualSpacing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18" Type="http://schemas.openxmlformats.org/officeDocument/2006/relationships/hyperlink" Target="consultantplus://offline/ref=326F1ADC073777ECF77933944028624C35DABE87E6E31526102991FD4AFC583B438868BA8D1B1AA288724952B3ACB3DF70506C5D38D182750ED5C718F2lAI" TargetMode="External"/><Relationship Id="rId26" Type="http://schemas.openxmlformats.org/officeDocument/2006/relationships/hyperlink" Target="consultantplus://offline/ref=326F1ADC073777ECF77933944028624C35DABE87E6E31526102991FD4AFC583B438868BA8D1B1AA288724851B4ACB3DF70506C5D38D182750ED5C718F2lAI" TargetMode="External"/><Relationship Id="rId39" Type="http://schemas.openxmlformats.org/officeDocument/2006/relationships/hyperlink" Target="consultantplus://offline/ref=A88FDA014805846208A884254A32784EF4D9A38D4CBDBC4FC69925598E2DAD19EA5B230881D24DF9A22B626AD9A8971BA913B4CCD2X8H8M" TargetMode="External"/><Relationship Id="rId21" Type="http://schemas.openxmlformats.org/officeDocument/2006/relationships/hyperlink" Target="consultantplus://offline/ref=326F1ADC073777ECF77933944028624C35DABE87E6E31526102991FD4AFC583B438868BA8D1B1AA288724957B3ACB3DF70506C5D38D182750ED5C718F2lAI" TargetMode="External"/><Relationship Id="rId34" Type="http://schemas.openxmlformats.org/officeDocument/2006/relationships/hyperlink" Target="consultantplus://offline/ref=351713055F93DE6314D300E785DC6FCA81163F45B83F088312F05A1DA0BA47708C6716E85D8CC4EB6DD0D63A598741668BE8C4BC8FDCE598CD7F21097Al2K" TargetMode="External"/><Relationship Id="rId42" Type="http://schemas.openxmlformats.org/officeDocument/2006/relationships/hyperlink" Target="consultantplus://offline/ref=5B0BA52F2D2E3F959C9E61AC38E39AB070DB02467E3489C6FFE520B5B7C2DA2DB7D2A0FFA69F00D4DA416F13452597A0262D468FB7F934f8H" TargetMode="External"/><Relationship Id="rId47" Type="http://schemas.openxmlformats.org/officeDocument/2006/relationships/hyperlink" Target="consultantplus://offline/ref=5B0BA52F2D2E3F959C9E61AC38E39AB070DB02467E3489C6FFE520B5B7C2DA2DB7D2A0FFA69F00D4DA416F13452597A0262D468FB7F934f8H" TargetMode="External"/><Relationship Id="rId50" Type="http://schemas.openxmlformats.org/officeDocument/2006/relationships/hyperlink" Target="consultantplus://offline/ref=A88FDA014805846208A884254A32784EF5DAA8854BB5E145CEC0295B8922F20EED122F0E87D843A9F83B66238DA5881BBE0DBFD2D288E3X3H5M" TargetMode="External"/><Relationship Id="rId55" Type="http://schemas.openxmlformats.org/officeDocument/2006/relationships/hyperlink" Target="consultantplus://offline/ref=6A6B60F0F9E937C9758B0F88E0105B8F2457943D222CADB6221A7EBE7441B3D732952681DEBBF4DA421873D4620EBFFBB20DDD366698tBn7H" TargetMode="External"/><Relationship Id="rId63" Type="http://schemas.openxmlformats.org/officeDocument/2006/relationships/hyperlink" Target="consultantplus://offline/ref=6A6B60F0F9E937C9758B0F88E0105B8F2457943D222CADB6221A7EBE7441B3D732952681DEB9F2DA421873D4620EBFFBB20DDD366698tBn7H" TargetMode="External"/><Relationship Id="rId68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76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6F1ADC073777ECF77933944028624C35DABE87E6E31526102991FD4AFC583B438868BA8D1B1AA288724951BBACB3DF70506C5D38D182750ED5C718F2lAI" TargetMode="External"/><Relationship Id="rId29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11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24" Type="http://schemas.openxmlformats.org/officeDocument/2006/relationships/hyperlink" Target="consultantplus://offline/ref=326F1ADC073777ECF77933944028624C35DABE87E6E31526102991FD4AFC583B438868BA8D1B1AA288724959B4ACB3DF70506C5D38D182750ED5C718F2lAI" TargetMode="External"/><Relationship Id="rId32" Type="http://schemas.openxmlformats.org/officeDocument/2006/relationships/hyperlink" Target="consultantplus://offline/ref=351713055F93DE6314D300E785DC6FCA81163F45B83F088312F05A1DA0BA47708C6716E85D8CC4EB6DD0D63A598741668BE8C4BC8FDCE598CD7F21097Al2K" TargetMode="External"/><Relationship Id="rId37" Type="http://schemas.openxmlformats.org/officeDocument/2006/relationships/hyperlink" Target="consultantplus://offline/ref=351713055F93DE6314D300E785DC6FCA81163F45B83F088312F05A1DA0BA47708C6716E85D8CC4EB6DD0D63C5A8741668BE8C4BC8FDCE598CD7F21097Al2K" TargetMode="External"/><Relationship Id="rId40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45" Type="http://schemas.openxmlformats.org/officeDocument/2006/relationships/hyperlink" Target="consultantplus://offline/ref=A88FDA014805846208A884254A32784EF5DAA8854BB5E145CEC0295B8922F20EED122F0E87DB40A5F83B66238DA5881BBE0DBFD2D288E3X3H5M" TargetMode="External"/><Relationship Id="rId53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58" Type="http://schemas.openxmlformats.org/officeDocument/2006/relationships/hyperlink" Target="consultantplus://offline/ref=C60E85C3F495671C4B0F3BBD982ACCCD41148C0F4DA259A68C4500F3A634F0AB7054B68DCFDCED2F99E60DDCFFDAAB09E93386B6A51D46F7C4D82CBCG4tBN" TargetMode="External"/><Relationship Id="rId66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74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79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82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10" Type="http://schemas.openxmlformats.org/officeDocument/2006/relationships/hyperlink" Target="consultantplus://offline/ref=A88FDA014805846208A884254A32784EF4D9AC8741BFBC4FC69925598E2DAD19EA5B230D86D34FA6A73E7332D5A98905A004A8CED08AXEH1M" TargetMode="External"/><Relationship Id="rId19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31" Type="http://schemas.openxmlformats.org/officeDocument/2006/relationships/hyperlink" Target="consultantplus://offline/ref=351713055F93DE6314D300E785DC6FCA81163F45B83F088312F05A1DA0BA47708C6716E85D8CC4EB6DD0D63C5A8741668BE8C4BC8FDCE598CD7F21097Al2K" TargetMode="External"/><Relationship Id="rId44" Type="http://schemas.openxmlformats.org/officeDocument/2006/relationships/hyperlink" Target="consultantplus://offline/ref=A88FDA014805846208A884254A32784EF5DAA8854BB5E145CEC0295B8922F20EED122F0E87D843A9F83B66238DA5881BBE0DBFD2D288E3X3H5M" TargetMode="External"/><Relationship Id="rId52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60" Type="http://schemas.openxmlformats.org/officeDocument/2006/relationships/hyperlink" Target="https://base.garant.ru/404896369/418d8cbfcd2dba37a3b5119119c39277/" TargetMode="External"/><Relationship Id="rId65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73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78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81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FDA014805846208A884254A32784EF4D9A38D4CBDBC4FC69925598E2DAD19EA5B230881D24DF9A22B626AD9A8971BA913B4CCD2X8H8M" TargetMode="External"/><Relationship Id="rId14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22" Type="http://schemas.openxmlformats.org/officeDocument/2006/relationships/hyperlink" Target="consultantplus://offline/ref=326F1ADC073777ECF77933944028624C35DABE87E6E31526102991FD4AFC583B438868BA8D1B1AA288724956BAACB3DF70506C5D38D182750ED5C718F2lAI" TargetMode="External"/><Relationship Id="rId27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30" Type="http://schemas.openxmlformats.org/officeDocument/2006/relationships/hyperlink" Target="consultantplus://offline/ref=351713055F93DE6314D300E785DC6FCA81163F45B83F088312F05A1DA0BA47708C6716E85D8CC4EB6DD0D63A5D8741668BE8C4BC8FDCE598CD7F21097Al2K" TargetMode="External"/><Relationship Id="rId35" Type="http://schemas.openxmlformats.org/officeDocument/2006/relationships/hyperlink" Target="consultantplus://offline/ref=351713055F93DE6314D300E785DC6FCA81163F45B83F088312F05A1DA0BA47708C6716E85D8CC4EB6DD0D63A5D8741668BE8C4BC8FDCE598CD7F21097Al2K" TargetMode="External"/><Relationship Id="rId43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48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56" Type="http://schemas.openxmlformats.org/officeDocument/2006/relationships/hyperlink" Target="consultantplus://offline/ref=6A6B60F0F9E937C9758B0F88E0105B8F2457943D222CADB6221A7EBE7441B3D732952681DEB9F2DA421873D4620EBFFBB20DDD366698tBn7H" TargetMode="External"/><Relationship Id="rId64" Type="http://schemas.openxmlformats.org/officeDocument/2006/relationships/header" Target="header1.xml"/><Relationship Id="rId69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77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A88FDA014805846208A884254A32784EF5DAA8854BB5E145CEC0295B8922F20EED122F0E87DB40A5F83B66238DA5881BBE0DBFD2D288E3X3H5M" TargetMode="External"/><Relationship Id="rId72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80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17" Type="http://schemas.openxmlformats.org/officeDocument/2006/relationships/hyperlink" Target="consultantplus://offline/ref=326F1ADC073777ECF77933944028624C35DABE87E6E31526102991FD4AFC583B438868BA8D1B1AA288724959B4ACB3DF70506C5D38D182750ED5C718F2lAI" TargetMode="External"/><Relationship Id="rId25" Type="http://schemas.openxmlformats.org/officeDocument/2006/relationships/hyperlink" Target="consultantplus://offline/ref=326F1ADC073777ECF77933944028624C35DABE87E6E31526102991FD4AFC583B438868BA8D1B1AA288724951BBACB3DF70506C5D38D182750ED5C718F2lAI" TargetMode="External"/><Relationship Id="rId33" Type="http://schemas.openxmlformats.org/officeDocument/2006/relationships/hyperlink" Target="consultantplus://offline/ref=351713055F93DE6314D300E785DC6FCA81163F45B83F088312F05A1DA0BA47708C6716E85D8CC4EB6DD0D63A5C8741668BE8C4BC8FDCE598CD7F21097Al2K" TargetMode="External"/><Relationship Id="rId38" Type="http://schemas.openxmlformats.org/officeDocument/2006/relationships/hyperlink" Target="consultantplus://offline/ref=351713055F93DE6314D300E785DC6FCA81163F45B83F088312F05A1DA0BA47708C6716E85D8CC4EB6DD0D63A598741668BE8C4BC8FDCE598CD7F21097Al2K" TargetMode="External"/><Relationship Id="rId46" Type="http://schemas.openxmlformats.org/officeDocument/2006/relationships/hyperlink" Target="consultantplus://offline/ref=5B0BA52F2D2E3F959C9E61AC38E39AB070D90D47763C89C6FFE520B5B7C2DA2DB7D2A0FAA19E028BDF547E4B4A2E80BF26325A8DB53Ff9H" TargetMode="External"/><Relationship Id="rId59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67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20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41" Type="http://schemas.openxmlformats.org/officeDocument/2006/relationships/hyperlink" Target="consultantplus://offline/ref=5B0BA52F2D2E3F959C9E61AC38E39AB070D90D47763C89C6FFE520B5B7C2DA2DB7D2A0FAA19E028BDF547E4B4A2E80BF26325A8DB53Ff9H" TargetMode="External"/><Relationship Id="rId54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62" Type="http://schemas.openxmlformats.org/officeDocument/2006/relationships/hyperlink" Target="consultantplus://offline/ref=6A6B60F0F9E937C9758B0F88E0105B8F2457943D222CADB6221A7EBE7441B3D732952681DEBBF4DA421873D4620EBFFBB20DDD366698tBn7H" TargetMode="External"/><Relationship Id="rId70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75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epgil@admgor.nnov.ru" TargetMode="External"/><Relationship Id="rId23" Type="http://schemas.openxmlformats.org/officeDocument/2006/relationships/hyperlink" Target="consultantplus://offline/ref=326F1ADC073777ECF77933944028624C35DABE87E6E31526102991FD4AFC583B438868BA8D1B1AA288724957BBACB3DF70506C5D38D182750ED5C718F2lAI" TargetMode="External"/><Relationship Id="rId28" Type="http://schemas.openxmlformats.org/officeDocument/2006/relationships/hyperlink" Target="consultantplus://offline/ref=A88FDA014805846208A884254A32784EF4D9A38D4CBDBC4FC69925598E2DAD19EA5B230881D24DF9A22B626AD9A8971BA913B4CCD2X8H8M" TargetMode="External"/><Relationship Id="rId36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49" Type="http://schemas.openxmlformats.org/officeDocument/2006/relationships/hyperlink" Target="file:///C:\Users\ZHMAILO\Downloads\&#1042;&#1085;&#1077;&#1089;&#1077;&#1085;&#1080;&#1077;%20&#1080;&#1079;&#1084;&#1077;&#1085;&#1077;&#1085;&#1080;&#1081;%20&#1074;%20906%20-%20&#1076;&#1083;&#1103;%20&#1088;&#1072;&#1079;&#1084;&#1077;&#1097;&#1077;&#1085;&#1080;&#1103;%20-&#1087;&#1086;&#1089;&#1083;&#1077;%20&#1079;&#1072;&#1082;&#1083;&#1102;&#1095;&#1077;&#1085;&#1080;&#1103;%20&#1087;&#1088;&#1086;&#1082;&#1091;&#1088;&#1072;&#1090;&#1091;&#1088;&#1099;.docx" TargetMode="External"/><Relationship Id="rId57" Type="http://schemas.openxmlformats.org/officeDocument/2006/relationships/hyperlink" Target="consultantplus://offline/ref=D791C5EB84C74A088BA8A9F013652AE2E78BBF917E858B20E7751E157E7ED25D79EAE70E832ED5D0EDA3DAA52D56CD526557BD9D630FC46CFEC71BD4i4R2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C835-EF0D-4704-8F9E-27A67913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0</TotalTime>
  <Pages>34</Pages>
  <Words>10398</Words>
  <Characters>59273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Докукина Юлия Владимировна</cp:lastModifiedBy>
  <cp:revision>2</cp:revision>
  <cp:lastPrinted>2018-04-04T07:27:00Z</cp:lastPrinted>
  <dcterms:created xsi:type="dcterms:W3CDTF">2024-03-05T08:34:00Z</dcterms:created>
  <dcterms:modified xsi:type="dcterms:W3CDTF">2024-03-05T08:34:00Z</dcterms:modified>
</cp:coreProperties>
</file>